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98482">
      <w:pPr>
        <w:pStyle w:val="2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Start w:id="0" w:name="_Toc14965"/>
      <w:bookmarkStart w:id="1" w:name="_Toc19032"/>
      <w:bookmarkStart w:id="2" w:name="_Toc29103"/>
      <w:r>
        <w:rPr>
          <w:rFonts w:hint="eastAsia" w:ascii="微软雅黑" w:hAnsi="微软雅黑" w:eastAsia="微软雅黑" w:cs="微软雅黑"/>
          <w:b w:val="0"/>
          <w:sz w:val="30"/>
        </w:rPr>
        <w:t>JPBJ-611Y</w:t>
      </w:r>
      <w:bookmarkEnd w:id="3"/>
      <w:r>
        <w:rPr>
          <w:rFonts w:hint="eastAsia" w:ascii="微软雅黑" w:hAnsi="微软雅黑" w:eastAsia="微软雅黑" w:cs="微软雅黑"/>
          <w:b w:val="0"/>
          <w:sz w:val="30"/>
        </w:rPr>
        <w:t>型便携式溶解氧测定仪</w:t>
      </w:r>
      <w:bookmarkEnd w:id="0"/>
      <w:bookmarkEnd w:id="1"/>
      <w:bookmarkEnd w:id="2"/>
    </w:p>
    <w:tbl>
      <w:tblPr>
        <w:tblStyle w:val="3"/>
        <w:tblW w:w="498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5710"/>
        <w:gridCol w:w="1625"/>
      </w:tblGrid>
      <w:tr w14:paraId="2D215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5EC29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3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F815A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名 称 及 规 格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F6E60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数量</w:t>
            </w:r>
          </w:p>
        </w:tc>
      </w:tr>
      <w:tr w14:paraId="38AEC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3A693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3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A9282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JPBJ-611Y型便携式溶解氧测定仪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7110F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1台</w:t>
            </w:r>
          </w:p>
        </w:tc>
      </w:tr>
      <w:tr w14:paraId="08AC7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04" w:hRule="atLeast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B2877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3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80664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DO-962型溶解氧电极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53EB8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1支</w:t>
            </w:r>
          </w:p>
        </w:tc>
      </w:tr>
      <w:tr w14:paraId="1A067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9F6DB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3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E484C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电极保护罩（不锈钢）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E926B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1只</w:t>
            </w:r>
          </w:p>
        </w:tc>
      </w:tr>
      <w:tr w14:paraId="1CB09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F6650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3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AF872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30mL零氧校准溶液（粉剂）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1BA8E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1瓶</w:t>
            </w:r>
          </w:p>
        </w:tc>
      </w:tr>
      <w:tr w14:paraId="7F584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7F0C7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3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6AB40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LQ-007双口数显充电器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8E655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1只</w:t>
            </w:r>
          </w:p>
        </w:tc>
      </w:tr>
      <w:tr w14:paraId="12C53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6B599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</w:t>
            </w:r>
          </w:p>
        </w:tc>
        <w:tc>
          <w:tcPr>
            <w:tcW w:w="3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BD8EB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Mini USB通讯连线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2C62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1根</w:t>
            </w:r>
          </w:p>
        </w:tc>
      </w:tr>
      <w:tr w14:paraId="76A5F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35041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</w:t>
            </w:r>
          </w:p>
        </w:tc>
        <w:tc>
          <w:tcPr>
            <w:tcW w:w="3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265E0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便携式防护箱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DCDE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1只</w:t>
            </w:r>
          </w:p>
        </w:tc>
      </w:tr>
      <w:tr w14:paraId="3AD6B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B4AEF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</w:t>
            </w:r>
          </w:p>
        </w:tc>
        <w:tc>
          <w:tcPr>
            <w:tcW w:w="3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FEE9D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产品使用说明书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DEF85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1本</w:t>
            </w:r>
          </w:p>
        </w:tc>
      </w:tr>
      <w:tr w14:paraId="79DA7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78849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9</w:t>
            </w:r>
          </w:p>
        </w:tc>
        <w:tc>
          <w:tcPr>
            <w:tcW w:w="3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AD872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产品合格证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13A1A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1本</w:t>
            </w:r>
          </w:p>
        </w:tc>
      </w:tr>
      <w:tr w14:paraId="2CAFE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DF039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10</w:t>
            </w:r>
          </w:p>
        </w:tc>
        <w:tc>
          <w:tcPr>
            <w:tcW w:w="3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9263D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触摸笔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8E641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1支</w:t>
            </w:r>
          </w:p>
        </w:tc>
      </w:tr>
    </w:tbl>
    <w:p w14:paraId="1D8995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C504D"/>
    <w:rsid w:val="211C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微软雅黑" w:hAnsi="微软雅黑" w:eastAsia="微软雅黑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装箱单"/>
    <w:next w:val="1"/>
    <w:autoRedefine/>
    <w:qFormat/>
    <w:uiPriority w:val="0"/>
    <w:pPr>
      <w:adjustRightInd w:val="0"/>
      <w:snapToGrid w:val="0"/>
      <w:jc w:val="both"/>
      <w:outlineLvl w:val="9"/>
    </w:pPr>
    <w:rPr>
      <w:rFonts w:ascii="微软雅黑" w:hAnsi="微软雅黑" w:eastAsia="微软雅黑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2024-12-19T06:55:00Z</dcterms:created>
  <dc:creator>沙鹰商务</dc:creator>
  <cp:lastModifiedBy>沙鹰商务</cp:lastModifiedBy>
  <dcterms:modified xsi:type="dcterms:W3CDTF">2024-12-19T06:55:31Z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AE78CC9CB63C47C2B1D2FFBC6E1B704C_11</vt:lpwstr>
  </property>
</Properties>
</file>