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Calibri"/>
          <w:sz w:val="20"/>
        </w:rPr>
      </w:pPr>
    </w:p>
    <w:p>
      <w:pPr>
        <w:pStyle w:val="5"/>
        <w:spacing w:before="9"/>
        <w:rPr>
          <w:rFonts w:ascii="Calibri"/>
          <w:sz w:val="28"/>
        </w:rPr>
      </w:pPr>
    </w:p>
    <w:p>
      <w:pPr>
        <w:spacing w:before="55"/>
        <w:ind w:left="0" w:right="18" w:firstLine="0"/>
        <w:jc w:val="center"/>
        <w:rPr>
          <w:sz w:val="48"/>
        </w:rPr>
      </w:pPr>
      <w:r>
        <w:rPr>
          <w:rFonts w:ascii="Arial" w:eastAsia="Arial"/>
          <w:sz w:val="48"/>
        </w:rPr>
        <w:drawing>
          <wp:inline distT="0" distB="0" distL="114300" distR="114300">
            <wp:extent cx="676910" cy="545465"/>
            <wp:effectExtent l="0" t="0" r="8890" b="6985"/>
            <wp:docPr id="18" name="图片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/>
          <w:sz w:val="48"/>
        </w:rPr>
        <w:t xml:space="preserve">DP </w:t>
      </w:r>
      <w:r>
        <w:rPr>
          <w:sz w:val="48"/>
        </w:rPr>
        <w:t>无油涡旋真空泵</w:t>
      </w:r>
    </w:p>
    <w:p>
      <w:pPr>
        <w:spacing w:before="25" w:line="576" w:lineRule="exact"/>
        <w:ind w:left="0" w:right="5" w:firstLine="0"/>
        <w:jc w:val="center"/>
        <w:rPr>
          <w:rFonts w:ascii="Calibri"/>
          <w:sz w:val="48"/>
        </w:rPr>
      </w:pPr>
      <w:r>
        <w:rPr>
          <w:rFonts w:ascii="Calibri"/>
          <w:sz w:val="48"/>
          <w:u w:val="thick"/>
        </w:rPr>
        <w:t xml:space="preserve"> </w:t>
      </w:r>
      <w:r>
        <w:rPr>
          <w:rFonts w:ascii="Calibri"/>
          <w:spacing w:val="-59"/>
          <w:sz w:val="48"/>
          <w:u w:val="thick"/>
        </w:rPr>
        <w:t xml:space="preserve"> </w:t>
      </w:r>
      <w:r>
        <w:rPr>
          <w:rFonts w:ascii="Calibri"/>
          <w:sz w:val="48"/>
          <w:u w:val="thick"/>
        </w:rPr>
        <w:t xml:space="preserve">DP OIL-FREE SCROLL </w:t>
      </w:r>
      <w:r>
        <w:rPr>
          <w:rFonts w:ascii="Calibri"/>
          <w:spacing w:val="-6"/>
          <w:sz w:val="48"/>
          <w:u w:val="thick"/>
        </w:rPr>
        <w:t xml:space="preserve">VACUUM </w:t>
      </w:r>
      <w:r>
        <w:rPr>
          <w:rFonts w:ascii="Calibri"/>
          <w:sz w:val="48"/>
          <w:u w:val="thick"/>
        </w:rPr>
        <w:t>PUMP</w:t>
      </w:r>
      <w:r>
        <w:rPr>
          <w:rFonts w:ascii="Calibri"/>
          <w:spacing w:val="-43"/>
          <w:sz w:val="48"/>
          <w:u w:val="thick"/>
        </w:rPr>
        <w:t xml:space="preserve"> </w:t>
      </w:r>
    </w:p>
    <w:p>
      <w:pPr>
        <w:tabs>
          <w:tab w:val="left" w:pos="782"/>
          <w:tab w:val="left" w:pos="1567"/>
          <w:tab w:val="left" w:pos="2349"/>
          <w:tab w:val="left" w:pos="3132"/>
        </w:tabs>
        <w:spacing w:before="0" w:line="947" w:lineRule="exact"/>
        <w:ind w:left="0" w:right="22" w:firstLine="0"/>
        <w:jc w:val="center"/>
        <w:rPr>
          <w:rFonts w:hint="eastAsia" w:ascii="Microsoft JhengHei" w:eastAsia="Microsoft JhengHei"/>
          <w:b/>
          <w:sz w:val="52"/>
        </w:rPr>
      </w:pPr>
      <w:r>
        <w:rPr>
          <w:rFonts w:hint="eastAsia" w:ascii="Microsoft JhengHei" w:eastAsia="Microsoft JhengHei"/>
          <w:b/>
          <w:sz w:val="52"/>
        </w:rPr>
        <w:t>使</w:t>
      </w:r>
      <w:r>
        <w:rPr>
          <w:rFonts w:hint="eastAsia" w:ascii="Microsoft JhengHei" w:eastAsia="Microsoft JhengHei"/>
          <w:b/>
          <w:sz w:val="52"/>
        </w:rPr>
        <w:tab/>
      </w:r>
      <w:r>
        <w:rPr>
          <w:rFonts w:hint="eastAsia" w:ascii="Microsoft JhengHei" w:eastAsia="Microsoft JhengHei"/>
          <w:b/>
          <w:sz w:val="52"/>
        </w:rPr>
        <w:t>用</w:t>
      </w:r>
      <w:r>
        <w:rPr>
          <w:rFonts w:hint="eastAsia" w:ascii="Microsoft JhengHei" w:eastAsia="Microsoft JhengHei"/>
          <w:b/>
          <w:sz w:val="52"/>
        </w:rPr>
        <w:tab/>
      </w:r>
      <w:r>
        <w:rPr>
          <w:rFonts w:hint="eastAsia" w:ascii="Microsoft JhengHei" w:eastAsia="Microsoft JhengHei"/>
          <w:b/>
          <w:sz w:val="52"/>
        </w:rPr>
        <w:t>说</w:t>
      </w:r>
      <w:r>
        <w:rPr>
          <w:rFonts w:hint="eastAsia" w:ascii="Microsoft JhengHei" w:eastAsia="Microsoft JhengHei"/>
          <w:b/>
          <w:sz w:val="52"/>
        </w:rPr>
        <w:tab/>
      </w:r>
      <w:r>
        <w:rPr>
          <w:rFonts w:hint="eastAsia" w:ascii="Microsoft JhengHei" w:eastAsia="Microsoft JhengHei"/>
          <w:b/>
          <w:sz w:val="52"/>
        </w:rPr>
        <w:t>明</w:t>
      </w:r>
      <w:r>
        <w:rPr>
          <w:rFonts w:hint="eastAsia" w:ascii="Microsoft JhengHei" w:eastAsia="Microsoft JhengHei"/>
          <w:b/>
          <w:sz w:val="52"/>
        </w:rPr>
        <w:tab/>
      </w:r>
      <w:r>
        <w:rPr>
          <w:rFonts w:hint="eastAsia" w:ascii="Microsoft JhengHei" w:eastAsia="Microsoft JhengHei"/>
          <w:b/>
          <w:sz w:val="52"/>
        </w:rPr>
        <w:t>书</w:t>
      </w:r>
    </w:p>
    <w:p>
      <w:pPr>
        <w:spacing w:before="58"/>
        <w:ind w:left="0" w:right="22" w:firstLine="0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INSTRUCTION MANUAL</w:t>
      </w: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7"/>
        <w:rPr>
          <w:rFonts w:ascii="Arial"/>
          <w:b/>
          <w:sz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1970405</wp:posOffset>
            </wp:positionH>
            <wp:positionV relativeFrom="paragraph">
              <wp:posOffset>240665</wp:posOffset>
            </wp:positionV>
            <wp:extent cx="3646170" cy="265620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269" cy="2656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9"/>
        <w:rPr>
          <w:rFonts w:ascii="Arial"/>
          <w:b/>
          <w:sz w:val="77"/>
        </w:rPr>
      </w:pPr>
    </w:p>
    <w:p>
      <w:pPr>
        <w:pStyle w:val="3"/>
        <w:ind w:right="22"/>
        <w:rPr>
          <w:sz w:val="28"/>
        </w:rPr>
      </w:pPr>
      <w:r>
        <w:t>在使用本产品以前请仔细阅读本说明书</w:t>
      </w:r>
    </w:p>
    <w:p>
      <w:pPr>
        <w:pStyle w:val="5"/>
        <w:spacing w:before="12"/>
        <w:rPr>
          <w:sz w:val="38"/>
        </w:rPr>
      </w:pPr>
    </w:p>
    <w:p>
      <w:pPr>
        <w:spacing w:before="0" w:line="417" w:lineRule="exact"/>
        <w:ind w:left="361" w:right="22" w:firstLine="0"/>
        <w:jc w:val="center"/>
        <w:rPr>
          <w:rFonts w:hint="eastAsia"/>
          <w:sz w:val="36"/>
          <w:lang w:val="en-US" w:eastAsia="zh-CN"/>
        </w:rPr>
      </w:pPr>
      <w:r>
        <w:rPr>
          <w:rFonts w:hint="eastAsia"/>
          <w:sz w:val="36"/>
          <w:lang w:val="en-US" w:eastAsia="zh-CN"/>
        </w:rPr>
        <w:t>临 海 市 永 昊 真 空 设 备 有 限 公 司</w:t>
      </w:r>
    </w:p>
    <w:p>
      <w:pPr>
        <w:spacing w:after="0" w:line="417" w:lineRule="exact"/>
        <w:jc w:val="center"/>
        <w:rPr>
          <w:rFonts w:hint="default" w:ascii="Arial" w:hAnsi="Arial" w:cs="Arial"/>
          <w:sz w:val="28"/>
          <w:szCs w:val="28"/>
          <w:lang w:val="en-US" w:eastAsia="zh-CN"/>
        </w:rPr>
      </w:pPr>
      <w:r>
        <w:rPr>
          <w:rFonts w:hint="default" w:ascii="Arial" w:hAnsi="Arial" w:cs="Arial"/>
          <w:sz w:val="28"/>
          <w:szCs w:val="28"/>
          <w:lang w:val="en-US" w:eastAsia="zh-CN"/>
        </w:rPr>
        <w:t>L</w:t>
      </w:r>
      <w:r>
        <w:rPr>
          <w:rFonts w:hint="eastAsia" w:ascii="Arial" w:hAnsi="Arial" w:cs="Arial"/>
          <w:sz w:val="28"/>
          <w:szCs w:val="28"/>
          <w:lang w:val="en-US" w:eastAsia="zh-CN"/>
        </w:rPr>
        <w:t>INHAI</w:t>
      </w:r>
      <w:r>
        <w:rPr>
          <w:rFonts w:hint="default" w:ascii="Arial" w:hAnsi="Arial" w:cs="Arial"/>
          <w:sz w:val="28"/>
          <w:szCs w:val="28"/>
          <w:lang w:val="en-US" w:eastAsia="zh-CN"/>
        </w:rPr>
        <w:t xml:space="preserve"> YONGHAO VACUUM EQUIPMENT CO.,LTD</w:t>
      </w: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  <w:bookmarkStart w:id="4" w:name="_GoBack"/>
      <w:bookmarkEnd w:id="4"/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spacing w:before="1"/>
        <w:rPr>
          <w:rFonts w:ascii="Calibri"/>
          <w:sz w:val="29"/>
        </w:rPr>
      </w:pPr>
    </w:p>
    <w:tbl>
      <w:tblPr>
        <w:tblStyle w:val="9"/>
        <w:tblW w:w="0" w:type="auto"/>
        <w:tblInd w:w="20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676" w:type="dxa"/>
            <w:shd w:val="clear" w:color="auto" w:fill="FFFF00"/>
          </w:tcPr>
          <w:p>
            <w:pPr>
              <w:pStyle w:val="14"/>
              <w:spacing w:before="62"/>
              <w:ind w:left="2798" w:right="2782"/>
              <w:rPr>
                <w:rFonts w:hint="eastAsia" w:ascii="微软雅黑" w:eastAsia="微软雅黑"/>
                <w:b/>
                <w:sz w:val="26"/>
              </w:rPr>
            </w:pPr>
            <w:r>
              <w:rPr>
                <w:rFonts w:hint="eastAsia" w:ascii="微软雅黑" w:eastAsia="微软雅黑"/>
                <w:b/>
                <w:sz w:val="26"/>
              </w:rPr>
              <w:t>安全指南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6676" w:type="dxa"/>
          </w:tcPr>
          <w:p>
            <w:pPr>
              <w:pStyle w:val="14"/>
              <w:spacing w:before="8"/>
              <w:jc w:val="left"/>
              <w:rPr>
                <w:rFonts w:ascii="Calibri"/>
                <w:sz w:val="19"/>
              </w:rPr>
            </w:pP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732"/>
              </w:tabs>
              <w:spacing w:before="0" w:after="0" w:line="240" w:lineRule="auto"/>
              <w:ind w:left="731" w:right="0" w:hanging="301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在阅读下面的使用说明书之前，请不要运行该产品。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732"/>
              </w:tabs>
              <w:spacing w:before="186" w:after="0" w:line="398" w:lineRule="auto"/>
              <w:ind w:left="777" w:right="-15" w:hanging="34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在该产品安装和操作过程中，必须采取必要的安全保护措施， 以免出现危险。</w:t>
            </w:r>
          </w:p>
        </w:tc>
      </w:tr>
    </w:tbl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</w:rPr>
      </w:pP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0" w:after="0" w:line="240" w:lineRule="auto"/>
        <w:ind w:left="2844" w:right="0" w:hanging="752"/>
        <w:jc w:val="left"/>
        <w:rPr>
          <w:sz w:val="22"/>
        </w:rPr>
      </w:pPr>
      <w:r>
        <w:rPr>
          <w:spacing w:val="-3"/>
          <w:sz w:val="22"/>
        </w:rPr>
        <w:t>请安装电机过载电气保护装置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6" w:after="0" w:line="240" w:lineRule="auto"/>
        <w:ind w:left="2844" w:right="0" w:hanging="752"/>
        <w:jc w:val="left"/>
        <w:rPr>
          <w:sz w:val="22"/>
        </w:rPr>
      </w:pPr>
      <w:r>
        <w:rPr>
          <w:spacing w:val="-3"/>
          <w:sz w:val="22"/>
        </w:rPr>
        <w:t>严禁反转，开机先点动确认转向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6" w:after="0" w:line="240" w:lineRule="auto"/>
        <w:ind w:left="2844" w:right="0" w:hanging="752"/>
        <w:jc w:val="left"/>
        <w:rPr>
          <w:sz w:val="22"/>
        </w:rPr>
      </w:pPr>
      <w:r>
        <w:rPr>
          <w:spacing w:val="-2"/>
          <w:sz w:val="22"/>
        </w:rPr>
        <w:t>防止异物进入真空泵的泵腔内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6" w:after="0" w:line="240" w:lineRule="auto"/>
        <w:ind w:left="2844" w:right="0" w:hanging="752"/>
        <w:jc w:val="left"/>
        <w:rPr>
          <w:sz w:val="22"/>
        </w:rPr>
      </w:pPr>
      <w:r>
        <w:rPr>
          <w:spacing w:val="-2"/>
          <w:sz w:val="22"/>
        </w:rPr>
        <w:t>泵温高，请勿摸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7" w:after="0" w:line="240" w:lineRule="auto"/>
        <w:ind w:left="2844" w:right="0" w:hanging="752"/>
        <w:jc w:val="left"/>
        <w:rPr>
          <w:sz w:val="22"/>
        </w:rPr>
      </w:pPr>
      <w:r>
        <w:rPr>
          <w:spacing w:val="-2"/>
          <w:sz w:val="22"/>
        </w:rPr>
        <w:t>异常时，请检修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6" w:after="0" w:line="240" w:lineRule="auto"/>
        <w:ind w:left="2844" w:right="0" w:hanging="752"/>
        <w:jc w:val="left"/>
        <w:rPr>
          <w:sz w:val="22"/>
        </w:rPr>
      </w:pPr>
      <w:r>
        <w:rPr>
          <w:spacing w:val="-3"/>
          <w:sz w:val="22"/>
        </w:rPr>
        <w:t>泵内若有积液，请及时通气排除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6" w:after="0" w:line="240" w:lineRule="auto"/>
        <w:ind w:left="2844" w:right="0" w:hanging="752"/>
        <w:jc w:val="left"/>
        <w:rPr>
          <w:sz w:val="22"/>
        </w:rPr>
      </w:pPr>
      <w:r>
        <w:rPr>
          <w:spacing w:val="-3"/>
          <w:sz w:val="22"/>
        </w:rPr>
        <w:t>不要敞开泵口，让泵长时间直抽大气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6" w:after="0" w:line="240" w:lineRule="auto"/>
        <w:ind w:left="2844" w:right="0" w:hanging="752"/>
        <w:jc w:val="left"/>
        <w:rPr>
          <w:sz w:val="22"/>
        </w:rPr>
      </w:pPr>
      <w:r>
        <w:rPr>
          <w:spacing w:val="-3"/>
          <w:sz w:val="22"/>
        </w:rPr>
        <w:t>避免泵的进出口连接处受到过重的外力</w:t>
      </w:r>
    </w:p>
    <w:p>
      <w:pPr>
        <w:pStyle w:val="13"/>
        <w:numPr>
          <w:ilvl w:val="0"/>
          <w:numId w:val="2"/>
        </w:numPr>
        <w:tabs>
          <w:tab w:val="left" w:pos="2844"/>
          <w:tab w:val="left" w:pos="2845"/>
        </w:tabs>
        <w:spacing w:before="186" w:after="0" w:line="240" w:lineRule="auto"/>
        <w:ind w:left="2844" w:right="0" w:hanging="752"/>
        <w:jc w:val="left"/>
        <w:rPr>
          <w:sz w:val="22"/>
        </w:rPr>
      </w:pPr>
      <w:r>
        <w:rPr>
          <w:spacing w:val="-3"/>
          <w:sz w:val="22"/>
        </w:rPr>
        <w:t>维护保养泵之前，一定要断开电机的电源</w:t>
      </w:r>
    </w:p>
    <w:p>
      <w:pPr>
        <w:spacing w:after="0" w:line="240" w:lineRule="auto"/>
        <w:jc w:val="left"/>
        <w:rPr>
          <w:sz w:val="22"/>
        </w:rPr>
        <w:sectPr>
          <w:headerReference r:id="rId5" w:type="default"/>
          <w:footerReference r:id="rId6" w:type="default"/>
          <w:pgSz w:w="11910" w:h="16840"/>
          <w:pgMar w:top="1100" w:right="580" w:bottom="1360" w:left="600" w:header="492" w:footer="1179" w:gutter="0"/>
          <w:pgNumType w:start="2"/>
          <w:cols w:space="720" w:num="1"/>
        </w:sectPr>
      </w:pPr>
    </w:p>
    <w:p>
      <w:pPr>
        <w:pStyle w:val="5"/>
        <w:rPr>
          <w:sz w:val="20"/>
        </w:rPr>
      </w:pPr>
    </w:p>
    <w:p>
      <w:pPr>
        <w:spacing w:before="203"/>
        <w:ind w:left="0" w:right="18" w:firstLine="0"/>
        <w:jc w:val="center"/>
        <w:rPr>
          <w:sz w:val="28"/>
        </w:rPr>
      </w:pPr>
      <w:r>
        <w:rPr>
          <w:sz w:val="28"/>
        </w:rPr>
        <w:t>目 录</w:t>
      </w:r>
    </w:p>
    <w:sdt>
      <w:sdtPr>
        <w:id w:val="1"/>
        <w:docPartObj>
          <w:docPartGallery w:val="Table of Contents"/>
          <w:docPartUnique/>
        </w:docPartObj>
      </w:sdtPr>
      <w:sdtContent>
        <w:p>
          <w:pPr>
            <w:pStyle w:val="8"/>
            <w:numPr>
              <w:ilvl w:val="0"/>
              <w:numId w:val="3"/>
            </w:numPr>
            <w:tabs>
              <w:tab w:val="left" w:pos="745"/>
              <w:tab w:val="right" w:leader="dot" w:pos="9781"/>
            </w:tabs>
            <w:spacing w:before="544" w:after="0" w:line="240" w:lineRule="auto"/>
            <w:ind w:left="745" w:right="0" w:hanging="213"/>
            <w:jc w:val="left"/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t>结</w:t>
          </w:r>
          <w:r>
            <w:rPr>
              <w:spacing w:val="-3"/>
            </w:rPr>
            <w:t>构</w:t>
          </w:r>
          <w:r>
            <w:t>和</w:t>
          </w:r>
          <w:r>
            <w:rPr>
              <w:spacing w:val="-3"/>
            </w:rPr>
            <w:t>性</w:t>
          </w:r>
          <w:r>
            <w:t>能</w:t>
          </w:r>
          <w:r>
            <w:tab/>
          </w:r>
          <w:r>
            <w:t>4</w:t>
          </w:r>
          <w:r>
            <w:fldChar w:fldCharType="end"/>
          </w:r>
        </w:p>
        <w:p>
          <w:pPr>
            <w:pStyle w:val="8"/>
            <w:tabs>
              <w:tab w:val="left" w:leader="dot" w:pos="9570"/>
            </w:tabs>
          </w:pPr>
          <w:r>
            <w:t>1.1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工</w:t>
          </w:r>
          <w:r>
            <w:t>作</w:t>
          </w:r>
          <w:r>
            <w:rPr>
              <w:spacing w:val="-3"/>
            </w:rPr>
            <w:t>原</w:t>
          </w:r>
          <w:r>
            <w:t>理</w:t>
          </w:r>
          <w:r>
            <w:tab/>
          </w:r>
          <w:r>
            <w:rPr>
              <w:spacing w:val="-3"/>
            </w:rPr>
            <w:t>4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1.2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技</w:t>
          </w:r>
          <w:r>
            <w:t>术</w:t>
          </w:r>
          <w:r>
            <w:rPr>
              <w:spacing w:val="-3"/>
            </w:rPr>
            <w:t>规</w:t>
          </w:r>
          <w:r>
            <w:t>格</w:t>
          </w:r>
          <w:r>
            <w:tab/>
          </w:r>
          <w:r>
            <w:rPr>
              <w:spacing w:val="-3"/>
            </w:rPr>
            <w:t>5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1.3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性</w:t>
          </w:r>
          <w:r>
            <w:t>能</w:t>
          </w:r>
          <w:r>
            <w:rPr>
              <w:spacing w:val="-3"/>
            </w:rPr>
            <w:t>曲</w:t>
          </w:r>
          <w:r>
            <w:t>线</w:t>
          </w:r>
          <w:r>
            <w:tab/>
          </w:r>
          <w:r>
            <w:rPr>
              <w:spacing w:val="-3"/>
            </w:rPr>
            <w:t>5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1.4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外</w:t>
          </w:r>
          <w:r>
            <w:t>形</w:t>
          </w:r>
          <w:r>
            <w:rPr>
              <w:spacing w:val="-3"/>
            </w:rPr>
            <w:t>尺</w:t>
          </w:r>
          <w:r>
            <w:t>寸</w:t>
          </w:r>
          <w:r>
            <w:tab/>
          </w:r>
          <w:r>
            <w:rPr>
              <w:spacing w:val="-3"/>
            </w:rPr>
            <w:t>6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1.5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应</w:t>
          </w:r>
          <w:r>
            <w:t>用</w:t>
          </w:r>
          <w:r>
            <w:rPr>
              <w:spacing w:val="-3"/>
            </w:rPr>
            <w:t>领</w:t>
          </w:r>
          <w:r>
            <w:t>域</w:t>
          </w:r>
          <w:r>
            <w:tab/>
          </w:r>
          <w:r>
            <w:rPr>
              <w:spacing w:val="-3"/>
            </w:rPr>
            <w:t>6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1.6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使</w:t>
          </w:r>
          <w:r>
            <w:t>用</w:t>
          </w:r>
          <w:r>
            <w:rPr>
              <w:spacing w:val="-3"/>
            </w:rPr>
            <w:t>环</w:t>
          </w:r>
          <w:r>
            <w:t>境</w:t>
          </w:r>
          <w:r>
            <w:rPr>
              <w:spacing w:val="-3"/>
            </w:rPr>
            <w:t>要</w:t>
          </w:r>
          <w:r>
            <w:t>求</w:t>
          </w:r>
          <w:r>
            <w:tab/>
          </w:r>
          <w:r>
            <w:rPr>
              <w:spacing w:val="-3"/>
            </w:rPr>
            <w:t>6</w:t>
          </w:r>
          <w:r>
            <w:t xml:space="preserve"> </w:t>
          </w:r>
        </w:p>
        <w:p>
          <w:pPr>
            <w:pStyle w:val="8"/>
            <w:numPr>
              <w:ilvl w:val="0"/>
              <w:numId w:val="3"/>
            </w:numPr>
            <w:tabs>
              <w:tab w:val="left" w:pos="746"/>
              <w:tab w:val="right" w:leader="dot" w:pos="9781"/>
            </w:tabs>
            <w:spacing w:before="199" w:after="0" w:line="240" w:lineRule="auto"/>
            <w:ind w:left="745" w:right="0" w:hanging="214"/>
            <w:jc w:val="left"/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t>泵</w:t>
          </w:r>
          <w:r>
            <w:rPr>
              <w:spacing w:val="-3"/>
            </w:rPr>
            <w:t>的</w:t>
          </w:r>
          <w:r>
            <w:t>安装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8"/>
            <w:numPr>
              <w:ilvl w:val="1"/>
              <w:numId w:val="3"/>
            </w:numPr>
            <w:tabs>
              <w:tab w:val="left" w:pos="852"/>
              <w:tab w:val="left" w:leader="dot" w:pos="9570"/>
            </w:tabs>
            <w:spacing w:before="199" w:after="0" w:line="240" w:lineRule="auto"/>
            <w:ind w:left="851" w:right="0" w:hanging="320"/>
            <w:jc w:val="left"/>
          </w:pPr>
          <w:r>
            <w:rPr>
              <w:spacing w:val="-3"/>
            </w:rPr>
            <w:t>机</w:t>
          </w:r>
          <w:r>
            <w:t>械</w:t>
          </w:r>
          <w:r>
            <w:rPr>
              <w:spacing w:val="-3"/>
            </w:rPr>
            <w:t>部</w:t>
          </w:r>
          <w:r>
            <w:t>分</w:t>
          </w:r>
          <w:r>
            <w:rPr>
              <w:spacing w:val="-3"/>
            </w:rPr>
            <w:t>安</w:t>
          </w:r>
          <w:r>
            <w:t>装</w:t>
          </w:r>
          <w:r>
            <w:tab/>
          </w:r>
          <w:r>
            <w:rPr>
              <w:spacing w:val="-3"/>
            </w:rPr>
            <w:t>7</w:t>
          </w:r>
          <w:r>
            <w:t xml:space="preserve"> </w:t>
          </w:r>
        </w:p>
        <w:p>
          <w:pPr>
            <w:pStyle w:val="8"/>
            <w:numPr>
              <w:ilvl w:val="1"/>
              <w:numId w:val="3"/>
            </w:numPr>
            <w:tabs>
              <w:tab w:val="left" w:pos="852"/>
              <w:tab w:val="left" w:leader="dot" w:pos="9570"/>
            </w:tabs>
            <w:spacing w:before="199" w:after="0" w:line="240" w:lineRule="auto"/>
            <w:ind w:left="851" w:right="0" w:hanging="320"/>
            <w:jc w:val="left"/>
          </w:pPr>
          <w:r>
            <w:rPr>
              <w:spacing w:val="-3"/>
            </w:rPr>
            <w:t>电</w:t>
          </w:r>
          <w:r>
            <w:t>气</w:t>
          </w:r>
          <w:r>
            <w:rPr>
              <w:spacing w:val="-3"/>
            </w:rPr>
            <w:t>部</w:t>
          </w:r>
          <w:r>
            <w:t>分</w:t>
          </w:r>
          <w:r>
            <w:rPr>
              <w:spacing w:val="-3"/>
            </w:rPr>
            <w:t>安</w:t>
          </w:r>
          <w:r>
            <w:t>装</w:t>
          </w:r>
          <w:r>
            <w:tab/>
          </w:r>
          <w:r>
            <w:rPr>
              <w:spacing w:val="-3"/>
            </w:rPr>
            <w:t>7</w:t>
          </w:r>
          <w:r>
            <w:t xml:space="preserve"> </w:t>
          </w:r>
        </w:p>
        <w:p>
          <w:pPr>
            <w:pStyle w:val="8"/>
            <w:numPr>
              <w:ilvl w:val="0"/>
              <w:numId w:val="3"/>
            </w:numPr>
            <w:tabs>
              <w:tab w:val="left" w:pos="746"/>
              <w:tab w:val="right" w:leader="dot" w:pos="9781"/>
            </w:tabs>
            <w:spacing w:before="199" w:after="0" w:line="240" w:lineRule="auto"/>
            <w:ind w:left="745" w:right="0" w:hanging="214"/>
            <w:jc w:val="left"/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t>泵</w:t>
          </w:r>
          <w:r>
            <w:rPr>
              <w:spacing w:val="-3"/>
            </w:rPr>
            <w:t>的</w:t>
          </w:r>
          <w:r>
            <w:t>操作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8"/>
            <w:tabs>
              <w:tab w:val="left" w:leader="dot" w:pos="9570"/>
            </w:tabs>
          </w:pPr>
          <w:r>
            <w:t>3.1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检查</w:t>
          </w:r>
          <w:r>
            <w:rPr>
              <w:spacing w:val="-3"/>
            </w:rPr>
            <w:tab/>
          </w:r>
          <w:r>
            <w:rPr>
              <w:spacing w:val="-3"/>
            </w:rPr>
            <w:t>7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3.2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开泵</w:t>
          </w:r>
          <w:r>
            <w:rPr>
              <w:spacing w:val="-3"/>
            </w:rPr>
            <w:tab/>
          </w:r>
          <w:r>
            <w:rPr>
              <w:spacing w:val="-3"/>
            </w:rPr>
            <w:t>7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3.3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关泵</w:t>
          </w:r>
          <w:r>
            <w:rPr>
              <w:spacing w:val="-3"/>
            </w:rPr>
            <w:tab/>
          </w:r>
          <w:r>
            <w:rPr>
              <w:spacing w:val="-3"/>
            </w:rPr>
            <w:t>8</w:t>
          </w:r>
          <w:r>
            <w:t xml:space="preserve"> </w:t>
          </w:r>
        </w:p>
        <w:p>
          <w:pPr>
            <w:pStyle w:val="8"/>
            <w:numPr>
              <w:ilvl w:val="0"/>
              <w:numId w:val="3"/>
            </w:numPr>
            <w:tabs>
              <w:tab w:val="left" w:pos="746"/>
              <w:tab w:val="right" w:leader="dot" w:pos="9781"/>
            </w:tabs>
            <w:spacing w:before="199" w:after="0" w:line="240" w:lineRule="auto"/>
            <w:ind w:left="745" w:right="0" w:hanging="214"/>
            <w:jc w:val="left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t>检</w:t>
          </w:r>
          <w:r>
            <w:rPr>
              <w:spacing w:val="-3"/>
            </w:rPr>
            <w:t>查</w:t>
          </w:r>
          <w:r>
            <w:t>与</w:t>
          </w:r>
          <w:r>
            <w:rPr>
              <w:spacing w:val="-3"/>
            </w:rPr>
            <w:t>维</w:t>
          </w:r>
          <w:r>
            <w:t>护</w:t>
          </w:r>
          <w:r>
            <w:tab/>
          </w:r>
          <w:r>
            <w:t>8</w:t>
          </w:r>
          <w:r>
            <w:fldChar w:fldCharType="end"/>
          </w:r>
        </w:p>
        <w:p>
          <w:pPr>
            <w:pStyle w:val="8"/>
            <w:numPr>
              <w:ilvl w:val="1"/>
              <w:numId w:val="3"/>
            </w:numPr>
            <w:tabs>
              <w:tab w:val="left" w:pos="852"/>
              <w:tab w:val="left" w:leader="dot" w:pos="9570"/>
            </w:tabs>
            <w:spacing w:before="199" w:after="0" w:line="240" w:lineRule="auto"/>
            <w:ind w:left="851" w:right="0" w:hanging="320"/>
            <w:jc w:val="left"/>
          </w:pPr>
          <w:r>
            <w:rPr>
              <w:spacing w:val="-3"/>
            </w:rPr>
            <w:t>安</w:t>
          </w:r>
          <w:r>
            <w:t>全</w:t>
          </w:r>
          <w:r>
            <w:rPr>
              <w:spacing w:val="-3"/>
            </w:rPr>
            <w:t>注</w:t>
          </w:r>
          <w:r>
            <w:t>意</w:t>
          </w:r>
          <w:r>
            <w:rPr>
              <w:spacing w:val="-3"/>
            </w:rPr>
            <w:t>事</w:t>
          </w:r>
          <w:r>
            <w:t>项…</w:t>
          </w:r>
          <w:r>
            <w:tab/>
          </w:r>
          <w:r>
            <w:rPr>
              <w:spacing w:val="-3"/>
            </w:rPr>
            <w:t>8</w:t>
          </w:r>
          <w:r>
            <w:t xml:space="preserve"> </w:t>
          </w:r>
        </w:p>
        <w:p>
          <w:pPr>
            <w:pStyle w:val="8"/>
            <w:numPr>
              <w:ilvl w:val="1"/>
              <w:numId w:val="3"/>
            </w:numPr>
            <w:tabs>
              <w:tab w:val="left" w:pos="852"/>
              <w:tab w:val="left" w:leader="dot" w:pos="9570"/>
            </w:tabs>
            <w:spacing w:before="199" w:after="0" w:line="240" w:lineRule="auto"/>
            <w:ind w:left="851" w:right="0" w:hanging="320"/>
            <w:jc w:val="left"/>
          </w:pPr>
          <w:r>
            <w:rPr>
              <w:spacing w:val="-3"/>
            </w:rPr>
            <w:t>日</w:t>
          </w:r>
          <w:r>
            <w:t>常</w:t>
          </w:r>
          <w:r>
            <w:rPr>
              <w:spacing w:val="-3"/>
            </w:rPr>
            <w:t>检</w:t>
          </w:r>
          <w:r>
            <w:t>查</w:t>
          </w:r>
          <w:r>
            <w:rPr>
              <w:spacing w:val="-3"/>
            </w:rPr>
            <w:t>项</w:t>
          </w:r>
          <w:r>
            <w:t>目</w:t>
          </w:r>
          <w:r>
            <w:tab/>
          </w:r>
          <w:r>
            <w:rPr>
              <w:spacing w:val="-3"/>
            </w:rPr>
            <w:t>8</w:t>
          </w:r>
          <w:r>
            <w:t xml:space="preserve"> </w:t>
          </w:r>
        </w:p>
        <w:p>
          <w:pPr>
            <w:pStyle w:val="8"/>
            <w:tabs>
              <w:tab w:val="left" w:leader="dot" w:pos="9570"/>
            </w:tabs>
          </w:pPr>
          <w:r>
            <w:t>4.2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周</w:t>
          </w:r>
          <w:r>
            <w:t>期</w:t>
          </w:r>
          <w:r>
            <w:rPr>
              <w:spacing w:val="-3"/>
            </w:rPr>
            <w:t>检</w:t>
          </w:r>
          <w:r>
            <w:t>查</w:t>
          </w:r>
          <w:r>
            <w:rPr>
              <w:spacing w:val="-3"/>
            </w:rPr>
            <w:t>维</w:t>
          </w:r>
          <w:r>
            <w:t>护</w:t>
          </w:r>
          <w:r>
            <w:rPr>
              <w:spacing w:val="-3"/>
            </w:rPr>
            <w:t>项</w:t>
          </w:r>
          <w:r>
            <w:t>目</w:t>
          </w:r>
          <w:r>
            <w:tab/>
          </w:r>
          <w:r>
            <w:rPr>
              <w:spacing w:val="-3"/>
            </w:rPr>
            <w:t>9</w:t>
          </w:r>
          <w:r>
            <w:t xml:space="preserve"> </w:t>
          </w:r>
        </w:p>
        <w:p>
          <w:pPr>
            <w:pStyle w:val="8"/>
            <w:numPr>
              <w:ilvl w:val="0"/>
              <w:numId w:val="3"/>
            </w:numPr>
            <w:tabs>
              <w:tab w:val="left" w:pos="746"/>
              <w:tab w:val="right" w:leader="dot" w:pos="9882"/>
            </w:tabs>
            <w:spacing w:before="199" w:after="0" w:line="240" w:lineRule="auto"/>
            <w:ind w:left="745" w:right="0" w:hanging="214"/>
            <w:jc w:val="left"/>
          </w:pPr>
          <w:r>
            <w:t>故</w:t>
          </w:r>
          <w:r>
            <w:rPr>
              <w:spacing w:val="-3"/>
            </w:rPr>
            <w:t>障</w:t>
          </w:r>
          <w:r>
            <w:t>诊</w:t>
          </w:r>
          <w:r>
            <w:rPr>
              <w:spacing w:val="-3"/>
            </w:rPr>
            <w:t>断</w:t>
          </w:r>
          <w:r>
            <w:t>和</w:t>
          </w:r>
          <w:r>
            <w:rPr>
              <w:spacing w:val="-3"/>
            </w:rPr>
            <w:t>排</w:t>
          </w:r>
          <w:r>
            <w:t>除</w:t>
          </w:r>
          <w:r>
            <w:tab/>
          </w:r>
          <w:r>
            <w:rPr>
              <w:spacing w:val="-3"/>
            </w:rPr>
            <w:t>10</w:t>
          </w:r>
        </w:p>
        <w:p>
          <w:pPr>
            <w:pStyle w:val="8"/>
            <w:numPr>
              <w:ilvl w:val="0"/>
              <w:numId w:val="3"/>
            </w:numPr>
            <w:tabs>
              <w:tab w:val="left" w:pos="746"/>
              <w:tab w:val="right" w:leader="dot" w:pos="9885"/>
            </w:tabs>
            <w:spacing w:before="199" w:after="0" w:line="240" w:lineRule="auto"/>
            <w:ind w:left="745" w:right="0" w:hanging="214"/>
            <w:jc w:val="left"/>
          </w:pPr>
          <w:r>
            <w:t>产</w:t>
          </w:r>
          <w:r>
            <w:rPr>
              <w:spacing w:val="-3"/>
            </w:rPr>
            <w:t>品</w:t>
          </w:r>
          <w:r>
            <w:t>合</w:t>
          </w:r>
          <w:r>
            <w:rPr>
              <w:spacing w:val="-3"/>
            </w:rPr>
            <w:t>格</w:t>
          </w:r>
          <w:r>
            <w:t>证</w:t>
          </w:r>
          <w:r>
            <w:tab/>
          </w:r>
          <w:r>
            <w:t>11</w:t>
          </w:r>
        </w:p>
      </w:sdtContent>
    </w:sdt>
    <w:p>
      <w:pPr>
        <w:spacing w:after="0" w:line="240" w:lineRule="auto"/>
        <w:jc w:val="left"/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spacing w:before="10"/>
        <w:rPr>
          <w:sz w:val="14"/>
        </w:rPr>
      </w:pPr>
    </w:p>
    <w:p>
      <w:pPr>
        <w:pStyle w:val="5"/>
        <w:spacing w:line="398" w:lineRule="auto"/>
        <w:ind w:left="532" w:right="546" w:firstLine="420"/>
        <w:jc w:val="both"/>
      </w:pPr>
      <w:r>
        <w:rPr>
          <w:spacing w:val="-3"/>
        </w:rPr>
        <w:t>这本使用手册介绍了</w:t>
      </w:r>
      <w:r>
        <w:rPr>
          <w:rFonts w:hint="eastAsia" w:ascii="Malgun Gothic" w:eastAsia="Malgun Gothic"/>
        </w:rPr>
        <w:t>DP</w:t>
      </w:r>
      <w:r>
        <w:rPr>
          <w:spacing w:val="-7"/>
        </w:rPr>
        <w:t>无油涡旋真空泵在操作和维护保养中的操作指南和预防措施。为保证正确的操作和维护保养以及维持泵的长使用寿命，强烈建议泵的操作和维护保养人员在做这个工作之前，仔细阅读</w:t>
      </w:r>
      <w:r>
        <w:rPr>
          <w:spacing w:val="-5"/>
        </w:rPr>
        <w:t>这本手册。</w:t>
      </w:r>
      <w:r>
        <w:t xml:space="preserve"> </w:t>
      </w:r>
    </w:p>
    <w:p>
      <w:pPr>
        <w:pStyle w:val="5"/>
        <w:spacing w:before="1"/>
      </w:pPr>
    </w:p>
    <w:p>
      <w:pPr>
        <w:pStyle w:val="2"/>
        <w:spacing w:before="1"/>
      </w:pPr>
      <w:bookmarkStart w:id="0" w:name="_TOC_250003"/>
      <w:r>
        <w:rPr>
          <w:rFonts w:ascii="Calibri" w:eastAsia="Calibri"/>
        </w:rPr>
        <w:t>1</w:t>
      </w:r>
      <w:bookmarkEnd w:id="0"/>
      <w:r>
        <w:t>、结构和性能</w:t>
      </w:r>
    </w:p>
    <w:p>
      <w:pPr>
        <w:pStyle w:val="4"/>
        <w:spacing w:before="20" w:line="350" w:lineRule="exact"/>
        <w:ind w:left="532" w:firstLine="0"/>
      </w:pPr>
      <w:r>
        <w:rPr>
          <w:color w:val="111111"/>
          <w:w w:val="168"/>
        </w:rPr>
        <w:t xml:space="preserve"> </w:t>
      </w:r>
    </w:p>
    <w:p>
      <w:pPr>
        <w:pStyle w:val="13"/>
        <w:numPr>
          <w:ilvl w:val="1"/>
          <w:numId w:val="4"/>
        </w:numPr>
        <w:tabs>
          <w:tab w:val="left" w:pos="903"/>
        </w:tabs>
        <w:spacing w:before="0" w:after="0" w:line="350" w:lineRule="exact"/>
        <w:ind w:left="902" w:right="0" w:hanging="371"/>
        <w:jc w:val="left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111111"/>
          <w:sz w:val="21"/>
        </w:rPr>
        <w:t>工作原理</w:t>
      </w:r>
      <w:r>
        <w:rPr>
          <w:rFonts w:hint="eastAsia" w:ascii="微软雅黑" w:eastAsia="微软雅黑"/>
          <w:b/>
          <w:color w:val="111111"/>
          <w:w w:val="168"/>
          <w:sz w:val="21"/>
        </w:rPr>
        <w:t xml:space="preserve"> </w:t>
      </w:r>
    </w:p>
    <w:p>
      <w:pPr>
        <w:pStyle w:val="5"/>
        <w:spacing w:before="12"/>
        <w:rPr>
          <w:rFonts w:ascii="微软雅黑"/>
          <w:b/>
          <w:sz w:val="20"/>
        </w:rPr>
      </w:pPr>
    </w:p>
    <w:p>
      <w:pPr>
        <w:pStyle w:val="5"/>
        <w:spacing w:line="417" w:lineRule="auto"/>
        <w:ind w:left="532" w:right="546" w:firstLine="420"/>
        <w:jc w:val="both"/>
      </w:pPr>
      <w:r>
        <w:t>DP</w:t>
      </w:r>
      <w:r>
        <w:rPr>
          <w:spacing w:val="-9"/>
        </w:rPr>
        <w:t xml:space="preserve"> 系列无油涡旋真空泵是两个渐开线螺旋曲线盘构成，即一个静涡旋盘和一个动涡旋盘。静涡旋盘与</w:t>
      </w:r>
      <w:r>
        <w:rPr>
          <w:spacing w:val="-8"/>
        </w:rPr>
        <w:t>动涡旋盘组成涡旋盘对，并形成几个体积不同的月芽形腔体。随着动涡旋盘偏心转动，气体在月芽形腔体不断向里旋转压缩，最后从中间排出至出气口。动涡旋盘连续运转，气体不断从进气口进入，由出气口排</w:t>
      </w:r>
      <w:r>
        <w:rPr>
          <w:spacing w:val="-5"/>
        </w:rPr>
        <w:t>出，形成真空。</w:t>
      </w:r>
      <w:r>
        <w:t xml:space="preserve"> </w:t>
      </w:r>
    </w:p>
    <w:p>
      <w:pPr>
        <w:pStyle w:val="5"/>
        <w:spacing w:before="4"/>
        <w:rPr>
          <w:sz w:val="18"/>
        </w:rPr>
      </w:pPr>
    </w:p>
    <w:p>
      <w:pPr>
        <w:pStyle w:val="5"/>
        <w:spacing w:before="1"/>
        <w:ind w:right="15"/>
        <w:jc w:val="center"/>
      </w:pPr>
      <w:r>
        <w:t>工作原理图</w:t>
      </w:r>
    </w:p>
    <w:p>
      <w:pPr>
        <w:pStyle w:val="5"/>
        <w:spacing w:before="1"/>
        <w:rPr>
          <w:sz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1195705</wp:posOffset>
            </wp:positionH>
            <wp:positionV relativeFrom="paragraph">
              <wp:posOffset>188595</wp:posOffset>
            </wp:positionV>
            <wp:extent cx="5299075" cy="308483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11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numPr>
          <w:ilvl w:val="1"/>
          <w:numId w:val="4"/>
        </w:numPr>
        <w:tabs>
          <w:tab w:val="left" w:pos="852"/>
        </w:tabs>
        <w:spacing w:before="96" w:after="0" w:line="240" w:lineRule="auto"/>
        <w:ind w:left="851" w:right="0" w:hanging="320"/>
        <w:jc w:val="left"/>
      </w:pPr>
      <w:r>
        <w:rPr>
          <w:color w:val="111111"/>
        </w:rPr>
        <w:t>技术特色</w:t>
      </w:r>
    </w:p>
    <w:p>
      <w:pPr>
        <w:pStyle w:val="5"/>
        <w:spacing w:before="13"/>
        <w:rPr>
          <w:rFonts w:ascii="微软雅黑"/>
          <w:b/>
          <w:sz w:val="20"/>
        </w:rPr>
      </w:pPr>
    </w:p>
    <w:p>
      <w:pPr>
        <w:pStyle w:val="5"/>
        <w:spacing w:line="417" w:lineRule="auto"/>
        <w:ind w:left="532" w:right="546" w:firstLine="420"/>
        <w:jc w:val="both"/>
      </w:pPr>
      <w:r>
        <w:rPr>
          <w:spacing w:val="-5"/>
        </w:rPr>
        <w:t>该系列无油涡旋真空泵在常规涡旋泵的基础上做了改进，在工作过程中，主轴轴承与气流通道完全隔</w:t>
      </w:r>
      <w:r>
        <w:rPr>
          <w:spacing w:val="-7"/>
        </w:rPr>
        <w:t>绝，以杜绝油气或有机溶剂蒸汽对主轴轴承润滑脂的清洗，避免泵的主轴轴承在使用过程中干磨，确保泵</w:t>
      </w:r>
      <w:r>
        <w:rPr>
          <w:spacing w:val="-8"/>
        </w:rPr>
        <w:t>在防爆环境里使用安全可靠，并延长泵的使用寿命。将无油涡旋真空泵的应用范围扩大到了油气回收、溶</w:t>
      </w:r>
      <w:r>
        <w:rPr>
          <w:spacing w:val="-5"/>
        </w:rPr>
        <w:t>剂回收、石油化工、医药等更广阔的防爆领域。</w:t>
      </w:r>
      <w:r>
        <w:t xml:space="preserve"> </w:t>
      </w:r>
    </w:p>
    <w:p>
      <w:pPr>
        <w:spacing w:after="0" w:line="417" w:lineRule="auto"/>
        <w:jc w:val="both"/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spacing w:before="8"/>
      </w:pPr>
    </w:p>
    <w:p>
      <w:pPr>
        <w:pStyle w:val="4"/>
        <w:numPr>
          <w:ilvl w:val="1"/>
          <w:numId w:val="4"/>
        </w:numPr>
        <w:tabs>
          <w:tab w:val="left" w:pos="957"/>
        </w:tabs>
        <w:spacing w:before="5" w:after="0" w:line="362" w:lineRule="exact"/>
        <w:ind w:left="956" w:right="0" w:hanging="425"/>
        <w:jc w:val="left"/>
      </w:pPr>
      <w:r>
        <w:rPr>
          <w:color w:val="111111"/>
          <w:spacing w:val="-1"/>
        </w:rPr>
        <w:t>技术规格</w:t>
      </w:r>
      <w:r>
        <w:rPr>
          <w:color w:val="111111"/>
          <w:w w:val="168"/>
        </w:rPr>
        <w:t xml:space="preserve"> </w:t>
      </w:r>
    </w:p>
    <w:p>
      <w:pPr>
        <w:spacing w:before="0" w:after="47" w:line="307" w:lineRule="exact"/>
        <w:ind w:left="532" w:right="0" w:firstLine="0"/>
        <w:jc w:val="left"/>
        <w:rPr>
          <w:rFonts w:ascii="微软雅黑"/>
          <w:b/>
          <w:sz w:val="18"/>
        </w:rPr>
      </w:pPr>
      <w:r>
        <w:rPr>
          <w:rFonts w:ascii="微软雅黑"/>
          <w:b/>
          <w:color w:val="111111"/>
          <w:w w:val="167"/>
          <w:sz w:val="18"/>
        </w:rPr>
        <w:t xml:space="preserve"> </w:t>
      </w:r>
    </w:p>
    <w:tbl>
      <w:tblPr>
        <w:tblStyle w:val="9"/>
        <w:tblW w:w="0" w:type="auto"/>
        <w:tblInd w:w="4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516"/>
        <w:gridCol w:w="710"/>
        <w:gridCol w:w="990"/>
        <w:gridCol w:w="1132"/>
        <w:gridCol w:w="1134"/>
        <w:gridCol w:w="1132"/>
        <w:gridCol w:w="1135"/>
        <w:gridCol w:w="11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26" w:type="dxa"/>
            <w:gridSpan w:val="3"/>
          </w:tcPr>
          <w:p>
            <w:pPr>
              <w:pStyle w:val="14"/>
              <w:spacing w:before="22"/>
              <w:ind w:left="110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 xml:space="preserve">型号 </w:t>
            </w:r>
            <w:r>
              <w:rPr>
                <w:rFonts w:ascii="Arial" w:eastAsia="Arial"/>
                <w:sz w:val="21"/>
              </w:rPr>
              <w:t>Model</w:t>
            </w:r>
          </w:p>
        </w:tc>
        <w:tc>
          <w:tcPr>
            <w:tcW w:w="990" w:type="dxa"/>
            <w:tcBorders>
              <w:right w:val="single" w:color="000000" w:sz="4" w:space="0"/>
            </w:tcBorders>
          </w:tcPr>
          <w:p>
            <w:pPr>
              <w:pStyle w:val="14"/>
              <w:spacing w:before="33"/>
              <w:ind w:left="38" w:right="2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DP-015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3"/>
              <w:ind w:left="193" w:right="17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DP-020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3"/>
              <w:ind w:left="172" w:right="15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DP-030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3"/>
              <w:ind w:left="195" w:right="16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DP-040</w:t>
            </w:r>
          </w:p>
        </w:tc>
        <w:tc>
          <w:tcPr>
            <w:tcW w:w="11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3"/>
              <w:ind w:left="199" w:right="17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DP-060</w:t>
            </w:r>
          </w:p>
        </w:tc>
        <w:tc>
          <w:tcPr>
            <w:tcW w:w="1132" w:type="dxa"/>
            <w:tcBorders>
              <w:left w:val="single" w:color="000000" w:sz="4" w:space="0"/>
            </w:tcBorders>
          </w:tcPr>
          <w:p>
            <w:pPr>
              <w:pStyle w:val="14"/>
              <w:spacing w:before="33"/>
              <w:ind w:left="199" w:right="16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DP-100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16" w:type="dxa"/>
            <w:gridSpan w:val="2"/>
            <w:vMerge w:val="restart"/>
          </w:tcPr>
          <w:p>
            <w:pPr>
              <w:pStyle w:val="14"/>
              <w:spacing w:before="13" w:line="290" w:lineRule="atLeast"/>
              <w:ind w:left="110" w:right="88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 xml:space="preserve">名 义 抽 速 </w:t>
            </w:r>
            <w:r>
              <w:rPr>
                <w:rFonts w:ascii="Arial" w:eastAsia="Arial"/>
                <w:sz w:val="21"/>
              </w:rPr>
              <w:t>Nominal Pumping Speed (50Hz)</w:t>
            </w:r>
          </w:p>
        </w:tc>
        <w:tc>
          <w:tcPr>
            <w:tcW w:w="710" w:type="dxa"/>
            <w:tcBorders>
              <w:bottom w:val="single" w:color="000000" w:sz="4" w:space="0"/>
            </w:tcBorders>
          </w:tcPr>
          <w:p>
            <w:pPr>
              <w:pStyle w:val="14"/>
              <w:spacing w:before="31"/>
              <w:ind w:left="65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</w:t>
            </w:r>
            <w:r>
              <w:rPr>
                <w:rFonts w:ascii="Arial"/>
                <w:position w:val="7"/>
                <w:sz w:val="14"/>
              </w:rPr>
              <w:t>3</w:t>
            </w:r>
            <w:r>
              <w:rPr>
                <w:rFonts w:ascii="Arial"/>
                <w:sz w:val="21"/>
              </w:rPr>
              <w:t>/h</w:t>
            </w:r>
          </w:p>
        </w:tc>
        <w:tc>
          <w:tcPr>
            <w:tcW w:w="99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38" w:right="2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15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93" w:right="17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72" w:right="15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30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95" w:right="16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40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99" w:right="17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60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35"/>
              <w:ind w:left="199" w:right="16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41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</w:tcBorders>
          </w:tcPr>
          <w:p>
            <w:pPr>
              <w:pStyle w:val="14"/>
              <w:spacing w:before="35"/>
              <w:ind w:left="63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l/s</w:t>
            </w:r>
          </w:p>
        </w:tc>
        <w:tc>
          <w:tcPr>
            <w:tcW w:w="99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2"/>
              <w:rPr>
                <w:rFonts w:ascii="Arial"/>
                <w:sz w:val="21"/>
              </w:rPr>
            </w:pPr>
            <w:r>
              <w:rPr>
                <w:rFonts w:ascii="Arial"/>
                <w:w w:val="100"/>
                <w:sz w:val="21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92" w:right="17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9"/>
              <w:rPr>
                <w:rFonts w:ascii="Arial"/>
                <w:sz w:val="21"/>
              </w:rPr>
            </w:pPr>
            <w:r>
              <w:rPr>
                <w:rFonts w:ascii="Arial"/>
                <w:w w:val="100"/>
                <w:sz w:val="21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95" w:right="16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99" w:right="17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spacing w:before="35"/>
              <w:ind w:left="199" w:right="16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416" w:type="dxa"/>
            <w:gridSpan w:val="2"/>
          </w:tcPr>
          <w:p>
            <w:pPr>
              <w:pStyle w:val="14"/>
              <w:spacing w:before="29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极限真空</w:t>
            </w:r>
          </w:p>
          <w:p>
            <w:pPr>
              <w:pStyle w:val="14"/>
              <w:spacing w:before="54"/>
              <w:ind w:left="110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Ultimate Vacuum</w:t>
            </w:r>
          </w:p>
        </w:tc>
        <w:tc>
          <w:tcPr>
            <w:tcW w:w="710" w:type="dxa"/>
          </w:tcPr>
          <w:p>
            <w:pPr>
              <w:pStyle w:val="14"/>
              <w:spacing w:before="196"/>
              <w:ind w:left="68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Pa</w:t>
            </w:r>
          </w:p>
        </w:tc>
        <w:tc>
          <w:tcPr>
            <w:tcW w:w="2122" w:type="dxa"/>
            <w:gridSpan w:val="2"/>
            <w:tcBorders>
              <w:right w:val="single" w:color="000000" w:sz="4" w:space="0"/>
            </w:tcBorders>
          </w:tcPr>
          <w:p>
            <w:pPr>
              <w:pStyle w:val="14"/>
              <w:spacing w:before="196"/>
              <w:ind w:left="722" w:right="70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300/10</w:t>
            </w:r>
          </w:p>
        </w:tc>
        <w:tc>
          <w:tcPr>
            <w:tcW w:w="4533" w:type="dxa"/>
            <w:gridSpan w:val="4"/>
            <w:tcBorders>
              <w:left w:val="single" w:color="000000" w:sz="4" w:space="0"/>
            </w:tcBorders>
          </w:tcPr>
          <w:p>
            <w:pPr>
              <w:pStyle w:val="14"/>
              <w:spacing w:before="196"/>
              <w:ind w:left="1674" w:right="164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300/3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16" w:type="dxa"/>
            <w:gridSpan w:val="2"/>
          </w:tcPr>
          <w:p>
            <w:pPr>
              <w:pStyle w:val="14"/>
              <w:spacing w:before="25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最大进气</w:t>
            </w:r>
            <w:r>
              <w:rPr>
                <w:rFonts w:ascii="Arial" w:eastAsia="Arial"/>
                <w:sz w:val="21"/>
              </w:rPr>
              <w:t>/</w:t>
            </w:r>
            <w:r>
              <w:rPr>
                <w:sz w:val="21"/>
              </w:rPr>
              <w:t>排气压力</w:t>
            </w:r>
          </w:p>
          <w:p>
            <w:pPr>
              <w:pStyle w:val="14"/>
              <w:spacing w:before="53"/>
              <w:ind w:left="110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Max. IN/OUT Pressure</w:t>
            </w:r>
          </w:p>
        </w:tc>
        <w:tc>
          <w:tcPr>
            <w:tcW w:w="710" w:type="dxa"/>
          </w:tcPr>
          <w:p>
            <w:pPr>
              <w:pStyle w:val="14"/>
              <w:spacing w:before="191"/>
              <w:ind w:left="65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MPa</w:t>
            </w:r>
          </w:p>
        </w:tc>
        <w:tc>
          <w:tcPr>
            <w:tcW w:w="6655" w:type="dxa"/>
            <w:gridSpan w:val="6"/>
          </w:tcPr>
          <w:p>
            <w:pPr>
              <w:pStyle w:val="14"/>
              <w:spacing w:before="191"/>
              <w:ind w:left="2900" w:right="288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0.1/ 0.13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416" w:type="dxa"/>
            <w:gridSpan w:val="2"/>
          </w:tcPr>
          <w:p>
            <w:pPr>
              <w:pStyle w:val="14"/>
              <w:spacing w:before="22"/>
              <w:ind w:left="110"/>
              <w:jc w:val="left"/>
              <w:rPr>
                <w:sz w:val="21"/>
              </w:rPr>
            </w:pPr>
            <w:r>
              <w:rPr>
                <w:sz w:val="21"/>
              </w:rPr>
              <w:t>环境温度</w:t>
            </w:r>
          </w:p>
          <w:p>
            <w:pPr>
              <w:pStyle w:val="14"/>
              <w:spacing w:before="54"/>
              <w:ind w:left="110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Ambient Temperature</w:t>
            </w:r>
          </w:p>
        </w:tc>
        <w:tc>
          <w:tcPr>
            <w:tcW w:w="710" w:type="dxa"/>
          </w:tcPr>
          <w:p>
            <w:pPr>
              <w:pStyle w:val="14"/>
              <w:spacing w:before="178"/>
              <w:ind w:left="12"/>
              <w:rPr>
                <w:sz w:val="21"/>
              </w:rPr>
            </w:pPr>
            <w:r>
              <w:rPr>
                <w:w w:val="100"/>
                <w:sz w:val="21"/>
              </w:rPr>
              <w:t>℃</w:t>
            </w:r>
          </w:p>
        </w:tc>
        <w:tc>
          <w:tcPr>
            <w:tcW w:w="6655" w:type="dxa"/>
            <w:gridSpan w:val="6"/>
          </w:tcPr>
          <w:p>
            <w:pPr>
              <w:pStyle w:val="14"/>
              <w:spacing w:before="189"/>
              <w:ind w:left="2900" w:right="287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-15~40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0" w:type="dxa"/>
            <w:vMerge w:val="restart"/>
          </w:tcPr>
          <w:p>
            <w:pPr>
              <w:pStyle w:val="14"/>
              <w:spacing w:before="49"/>
              <w:ind w:left="132"/>
              <w:jc w:val="left"/>
              <w:rPr>
                <w:sz w:val="21"/>
              </w:rPr>
            </w:pPr>
            <w:r>
              <w:rPr>
                <w:sz w:val="21"/>
              </w:rPr>
              <w:t>泵电机</w:t>
            </w:r>
          </w:p>
          <w:p>
            <w:pPr>
              <w:pStyle w:val="14"/>
              <w:spacing w:before="1" w:line="312" w:lineRule="exact"/>
              <w:ind w:left="177" w:right="147" w:hanging="8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Pump Motor</w:t>
            </w:r>
          </w:p>
        </w:tc>
        <w:tc>
          <w:tcPr>
            <w:tcW w:w="1516" w:type="dxa"/>
          </w:tcPr>
          <w:p>
            <w:pPr>
              <w:pStyle w:val="14"/>
              <w:spacing w:before="34"/>
              <w:ind w:left="62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 xml:space="preserve">功率 </w:t>
            </w:r>
            <w:r>
              <w:rPr>
                <w:rFonts w:ascii="Arial" w:eastAsia="Arial"/>
                <w:sz w:val="21"/>
              </w:rPr>
              <w:t>Power</w:t>
            </w:r>
          </w:p>
        </w:tc>
        <w:tc>
          <w:tcPr>
            <w:tcW w:w="710" w:type="dxa"/>
          </w:tcPr>
          <w:p>
            <w:pPr>
              <w:pStyle w:val="14"/>
              <w:spacing w:before="45"/>
              <w:ind w:left="118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kW</w:t>
            </w:r>
          </w:p>
        </w:tc>
        <w:tc>
          <w:tcPr>
            <w:tcW w:w="990" w:type="dxa"/>
            <w:tcBorders>
              <w:right w:val="single" w:color="000000" w:sz="4" w:space="0"/>
            </w:tcBorders>
          </w:tcPr>
          <w:p>
            <w:pPr>
              <w:pStyle w:val="14"/>
              <w:spacing w:before="45"/>
              <w:ind w:left="38" w:right="2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0.55/0.75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5"/>
              <w:ind w:left="195" w:right="17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0.75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5"/>
              <w:ind w:left="174" w:right="15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0.75/1.1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5"/>
              <w:ind w:left="195" w:right="16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1.1</w:t>
            </w:r>
          </w:p>
        </w:tc>
        <w:tc>
          <w:tcPr>
            <w:tcW w:w="11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5"/>
              <w:ind w:left="199" w:right="17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1.5</w:t>
            </w:r>
          </w:p>
        </w:tc>
        <w:tc>
          <w:tcPr>
            <w:tcW w:w="1132" w:type="dxa"/>
            <w:tcBorders>
              <w:left w:val="single" w:color="000000" w:sz="4" w:space="0"/>
            </w:tcBorders>
          </w:tcPr>
          <w:p>
            <w:pPr>
              <w:pStyle w:val="14"/>
              <w:spacing w:before="45"/>
              <w:ind w:left="199" w:right="16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>
            <w:pPr>
              <w:pStyle w:val="14"/>
              <w:spacing w:before="25"/>
              <w:ind w:left="62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 xml:space="preserve">电压 </w:t>
            </w:r>
            <w:r>
              <w:rPr>
                <w:rFonts w:ascii="Arial" w:eastAsia="Arial"/>
                <w:sz w:val="21"/>
              </w:rPr>
              <w:t>Voltage</w:t>
            </w:r>
          </w:p>
        </w:tc>
        <w:tc>
          <w:tcPr>
            <w:tcW w:w="710" w:type="dxa"/>
          </w:tcPr>
          <w:p>
            <w:pPr>
              <w:pStyle w:val="14"/>
              <w:spacing w:before="36"/>
              <w:ind w:left="15"/>
              <w:rPr>
                <w:rFonts w:ascii="Arial"/>
                <w:sz w:val="21"/>
              </w:rPr>
            </w:pPr>
            <w:r>
              <w:rPr>
                <w:rFonts w:ascii="Arial"/>
                <w:w w:val="100"/>
                <w:sz w:val="21"/>
              </w:rPr>
              <w:t>V</w:t>
            </w:r>
          </w:p>
        </w:tc>
        <w:tc>
          <w:tcPr>
            <w:tcW w:w="6655" w:type="dxa"/>
            <w:gridSpan w:val="6"/>
          </w:tcPr>
          <w:p>
            <w:pPr>
              <w:pStyle w:val="14"/>
              <w:spacing w:before="36"/>
              <w:ind w:left="2900" w:right="287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3*380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>
            <w:pPr>
              <w:pStyle w:val="14"/>
              <w:spacing w:before="22"/>
              <w:ind w:left="62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>转速</w:t>
            </w:r>
            <w:r>
              <w:rPr>
                <w:rFonts w:ascii="Arial" w:eastAsia="Arial"/>
                <w:sz w:val="21"/>
              </w:rPr>
              <w:t>Rotation</w:t>
            </w:r>
          </w:p>
        </w:tc>
        <w:tc>
          <w:tcPr>
            <w:tcW w:w="710" w:type="dxa"/>
          </w:tcPr>
          <w:p>
            <w:pPr>
              <w:pStyle w:val="14"/>
              <w:spacing w:before="33"/>
              <w:ind w:left="66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rpm</w:t>
            </w:r>
          </w:p>
        </w:tc>
        <w:tc>
          <w:tcPr>
            <w:tcW w:w="2122" w:type="dxa"/>
            <w:gridSpan w:val="2"/>
            <w:tcBorders>
              <w:right w:val="single" w:color="000000" w:sz="4" w:space="0"/>
            </w:tcBorders>
          </w:tcPr>
          <w:p>
            <w:pPr>
              <w:pStyle w:val="14"/>
              <w:spacing w:before="33"/>
              <w:ind w:left="484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2900 (50Hz)</w:t>
            </w:r>
          </w:p>
        </w:tc>
        <w:tc>
          <w:tcPr>
            <w:tcW w:w="4533" w:type="dxa"/>
            <w:gridSpan w:val="4"/>
            <w:tcBorders>
              <w:left w:val="single" w:color="000000" w:sz="4" w:space="0"/>
            </w:tcBorders>
          </w:tcPr>
          <w:p>
            <w:pPr>
              <w:pStyle w:val="14"/>
              <w:spacing w:before="33"/>
              <w:ind w:left="1674" w:right="165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1450 (50Hz)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16" w:type="dxa"/>
            <w:gridSpan w:val="2"/>
          </w:tcPr>
          <w:p>
            <w:pPr>
              <w:pStyle w:val="14"/>
              <w:spacing w:before="68"/>
              <w:ind w:left="110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>噪音</w:t>
            </w:r>
            <w:r>
              <w:rPr>
                <w:rFonts w:ascii="Arial" w:eastAsia="Arial"/>
                <w:sz w:val="21"/>
              </w:rPr>
              <w:t>Noise</w:t>
            </w:r>
          </w:p>
        </w:tc>
        <w:tc>
          <w:tcPr>
            <w:tcW w:w="710" w:type="dxa"/>
          </w:tcPr>
          <w:p>
            <w:pPr>
              <w:pStyle w:val="14"/>
              <w:spacing w:before="78"/>
              <w:ind w:left="66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dB(A)</w:t>
            </w:r>
          </w:p>
        </w:tc>
        <w:tc>
          <w:tcPr>
            <w:tcW w:w="6655" w:type="dxa"/>
            <w:gridSpan w:val="6"/>
          </w:tcPr>
          <w:p>
            <w:pPr>
              <w:pStyle w:val="14"/>
              <w:spacing w:before="68"/>
              <w:ind w:left="2900" w:right="2878"/>
              <w:rPr>
                <w:rFonts w:ascii="Arial" w:hAnsi="Arial"/>
                <w:sz w:val="21"/>
              </w:rPr>
            </w:pPr>
            <w:r>
              <w:rPr>
                <w:sz w:val="21"/>
              </w:rPr>
              <w:t>≦</w:t>
            </w:r>
            <w:r>
              <w:rPr>
                <w:rFonts w:ascii="Arial" w:hAnsi="Arial"/>
                <w:sz w:val="21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16" w:type="dxa"/>
            <w:gridSpan w:val="2"/>
          </w:tcPr>
          <w:p>
            <w:pPr>
              <w:pStyle w:val="14"/>
              <w:spacing w:before="25"/>
              <w:ind w:left="110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>进</w:t>
            </w:r>
            <w:r>
              <w:rPr>
                <w:rFonts w:ascii="Arial" w:eastAsia="Arial"/>
                <w:sz w:val="21"/>
              </w:rPr>
              <w:t>/</w:t>
            </w:r>
            <w:r>
              <w:rPr>
                <w:sz w:val="21"/>
              </w:rPr>
              <w:t>排气口尺寸</w:t>
            </w:r>
            <w:r>
              <w:rPr>
                <w:rFonts w:ascii="Arial" w:eastAsia="Arial"/>
                <w:sz w:val="21"/>
              </w:rPr>
              <w:t>IN/OUT</w:t>
            </w:r>
          </w:p>
          <w:p>
            <w:pPr>
              <w:pStyle w:val="14"/>
              <w:spacing w:before="53"/>
              <w:ind w:left="4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Size</w:t>
            </w:r>
          </w:p>
        </w:tc>
        <w:tc>
          <w:tcPr>
            <w:tcW w:w="710" w:type="dxa"/>
          </w:tcPr>
          <w:p>
            <w:pPr>
              <w:pStyle w:val="14"/>
              <w:spacing w:before="191"/>
              <w:ind w:left="65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KF</w:t>
            </w:r>
          </w:p>
        </w:tc>
        <w:tc>
          <w:tcPr>
            <w:tcW w:w="212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1"/>
              <w:ind w:left="666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KF25/25</w:t>
            </w:r>
          </w:p>
        </w:tc>
        <w:tc>
          <w:tcPr>
            <w:tcW w:w="4533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1"/>
              <w:ind w:left="1857" w:right="183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KF40/25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16" w:type="dxa"/>
            <w:gridSpan w:val="2"/>
          </w:tcPr>
          <w:p>
            <w:pPr>
              <w:pStyle w:val="14"/>
              <w:spacing w:before="39"/>
              <w:ind w:left="110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>重量</w:t>
            </w:r>
            <w:r>
              <w:rPr>
                <w:rFonts w:ascii="Arial" w:eastAsia="Arial"/>
                <w:sz w:val="21"/>
              </w:rPr>
              <w:t>Weight</w:t>
            </w:r>
          </w:p>
        </w:tc>
        <w:tc>
          <w:tcPr>
            <w:tcW w:w="710" w:type="dxa"/>
          </w:tcPr>
          <w:p>
            <w:pPr>
              <w:pStyle w:val="14"/>
              <w:spacing w:before="50"/>
              <w:ind w:left="65" w:righ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kg</w:t>
            </w:r>
          </w:p>
        </w:tc>
        <w:tc>
          <w:tcPr>
            <w:tcW w:w="99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38" w:right="2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193" w:right="17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38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172" w:right="15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45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195" w:right="16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49</w:t>
            </w:r>
          </w:p>
        </w:tc>
        <w:tc>
          <w:tcPr>
            <w:tcW w:w="11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50"/>
              <w:ind w:left="199" w:right="17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72</w:t>
            </w:r>
          </w:p>
        </w:tc>
        <w:tc>
          <w:tcPr>
            <w:tcW w:w="1132" w:type="dxa"/>
            <w:tcBorders>
              <w:left w:val="single" w:color="000000" w:sz="4" w:space="0"/>
            </w:tcBorders>
          </w:tcPr>
          <w:p>
            <w:pPr>
              <w:pStyle w:val="14"/>
              <w:spacing w:before="50"/>
              <w:ind w:left="199" w:right="16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16" w:type="dxa"/>
            <w:gridSpan w:val="2"/>
            <w:tcBorders>
              <w:bottom w:val="single" w:color="000000" w:sz="4" w:space="0"/>
            </w:tcBorders>
          </w:tcPr>
          <w:p>
            <w:pPr>
              <w:pStyle w:val="14"/>
              <w:spacing w:before="22"/>
              <w:ind w:left="110"/>
              <w:jc w:val="left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>冷却</w:t>
            </w:r>
            <w:r>
              <w:rPr>
                <w:rFonts w:ascii="Arial" w:eastAsia="Arial"/>
                <w:sz w:val="21"/>
              </w:rPr>
              <w:t>Cooling</w:t>
            </w:r>
          </w:p>
        </w:tc>
        <w:tc>
          <w:tcPr>
            <w:tcW w:w="7365" w:type="dxa"/>
            <w:gridSpan w:val="7"/>
            <w:tcBorders>
              <w:bottom w:val="single" w:color="000000" w:sz="4" w:space="0"/>
            </w:tcBorders>
          </w:tcPr>
          <w:p>
            <w:pPr>
              <w:pStyle w:val="14"/>
              <w:spacing w:before="22"/>
              <w:ind w:left="2985" w:right="2959"/>
              <w:rPr>
                <w:rFonts w:ascii="Arial" w:eastAsia="Arial"/>
                <w:sz w:val="21"/>
              </w:rPr>
            </w:pPr>
            <w:r>
              <w:rPr>
                <w:sz w:val="21"/>
              </w:rPr>
              <w:t>风冷</w:t>
            </w:r>
            <w:r>
              <w:rPr>
                <w:rFonts w:ascii="Arial" w:eastAsia="Arial"/>
                <w:sz w:val="21"/>
              </w:rPr>
              <w:t>Air-cooled</w:t>
            </w:r>
          </w:p>
        </w:tc>
      </w:tr>
    </w:tbl>
    <w:p>
      <w:pPr>
        <w:pStyle w:val="5"/>
        <w:rPr>
          <w:rFonts w:ascii="微软雅黑"/>
          <w:b/>
          <w:sz w:val="18"/>
        </w:rPr>
      </w:pPr>
    </w:p>
    <w:p>
      <w:pPr>
        <w:pStyle w:val="5"/>
        <w:spacing w:before="8"/>
        <w:rPr>
          <w:rFonts w:ascii="微软雅黑"/>
          <w:b/>
          <w:sz w:val="13"/>
        </w:rPr>
      </w:pPr>
    </w:p>
    <w:p>
      <w:pPr>
        <w:pStyle w:val="4"/>
        <w:numPr>
          <w:ilvl w:val="1"/>
          <w:numId w:val="4"/>
        </w:numPr>
        <w:tabs>
          <w:tab w:val="left" w:pos="852"/>
        </w:tabs>
        <w:spacing w:before="0" w:after="0" w:line="240" w:lineRule="auto"/>
        <w:ind w:left="851" w:right="0" w:hanging="320"/>
        <w:jc w:val="left"/>
      </w:pPr>
      <w:r>
        <w:rPr>
          <w:color w:val="111111"/>
        </w:rPr>
        <w:t>性能曲线</w:t>
      </w:r>
      <w:r>
        <w:rPr>
          <w:color w:val="111111"/>
          <w:w w:val="168"/>
        </w:rPr>
        <w:t xml:space="preserve"> </w:t>
      </w:r>
    </w:p>
    <w:p>
      <w:pPr>
        <w:pStyle w:val="5"/>
        <w:spacing w:before="13"/>
        <w:rPr>
          <w:rFonts w:ascii="微软雅黑"/>
          <w:b/>
          <w:sz w:val="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114935</wp:posOffset>
            </wp:positionV>
            <wp:extent cx="5955030" cy="389572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976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微软雅黑"/>
          <w:sz w:val="7"/>
        </w:rPr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spacing w:before="1"/>
        <w:rPr>
          <w:rFonts w:ascii="微软雅黑"/>
          <w:b/>
          <w:sz w:val="15"/>
        </w:rPr>
      </w:pPr>
    </w:p>
    <w:p>
      <w:pPr>
        <w:pStyle w:val="13"/>
        <w:numPr>
          <w:ilvl w:val="1"/>
          <w:numId w:val="4"/>
        </w:numPr>
        <w:tabs>
          <w:tab w:val="left" w:pos="852"/>
        </w:tabs>
        <w:spacing w:before="4" w:after="0" w:line="350" w:lineRule="exact"/>
        <w:ind w:left="851" w:right="0" w:hanging="320"/>
        <w:jc w:val="left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111111"/>
          <w:spacing w:val="-1"/>
          <w:sz w:val="21"/>
        </w:rPr>
        <w:t>外形尺寸</w:t>
      </w:r>
      <w:r>
        <w:rPr>
          <w:rFonts w:hint="eastAsia" w:ascii="微软雅黑" w:eastAsia="微软雅黑"/>
          <w:b/>
          <w:color w:val="111111"/>
          <w:spacing w:val="-1"/>
          <w:w w:val="168"/>
          <w:sz w:val="21"/>
        </w:rPr>
        <w:t xml:space="preserve"> </w:t>
      </w:r>
    </w:p>
    <w:p>
      <w:pPr>
        <w:spacing w:before="0" w:line="350" w:lineRule="exact"/>
        <w:ind w:left="532" w:right="0" w:firstLine="0"/>
        <w:jc w:val="left"/>
        <w:rPr>
          <w:rFonts w:ascii="微软雅黑"/>
          <w:b/>
          <w:sz w:val="21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135890</wp:posOffset>
            </wp:positionV>
            <wp:extent cx="6453505" cy="287655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/>
          <w:b/>
          <w:color w:val="111111"/>
          <w:w w:val="168"/>
          <w:sz w:val="21"/>
        </w:rPr>
        <w:t xml:space="preserve"> </w:t>
      </w: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spacing w:before="5"/>
        <w:rPr>
          <w:rFonts w:ascii="微软雅黑"/>
          <w:b/>
          <w:sz w:val="12"/>
        </w:rPr>
      </w:pPr>
    </w:p>
    <w:tbl>
      <w:tblPr>
        <w:tblStyle w:val="9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569"/>
        <w:gridCol w:w="567"/>
        <w:gridCol w:w="567"/>
        <w:gridCol w:w="568"/>
        <w:gridCol w:w="570"/>
        <w:gridCol w:w="568"/>
        <w:gridCol w:w="568"/>
        <w:gridCol w:w="568"/>
        <w:gridCol w:w="570"/>
        <w:gridCol w:w="568"/>
        <w:gridCol w:w="710"/>
        <w:gridCol w:w="1421"/>
        <w:gridCol w:w="1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6" w:type="dxa"/>
          </w:tcPr>
          <w:p>
            <w:pPr>
              <w:pStyle w:val="14"/>
              <w:spacing w:before="0" w:line="371" w:lineRule="exact"/>
              <w:ind w:left="221" w:right="210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型号</w:t>
            </w:r>
          </w:p>
        </w:tc>
        <w:tc>
          <w:tcPr>
            <w:tcW w:w="569" w:type="dxa"/>
          </w:tcPr>
          <w:p>
            <w:pPr>
              <w:pStyle w:val="14"/>
              <w:spacing w:before="61"/>
              <w:ind w:left="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A</w:t>
            </w:r>
          </w:p>
        </w:tc>
        <w:tc>
          <w:tcPr>
            <w:tcW w:w="567" w:type="dxa"/>
          </w:tcPr>
          <w:p>
            <w:pPr>
              <w:pStyle w:val="14"/>
              <w:spacing w:before="61"/>
              <w:ind w:left="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B</w:t>
            </w:r>
          </w:p>
        </w:tc>
        <w:tc>
          <w:tcPr>
            <w:tcW w:w="567" w:type="dxa"/>
          </w:tcPr>
          <w:p>
            <w:pPr>
              <w:pStyle w:val="14"/>
              <w:spacing w:before="61"/>
              <w:ind w:lef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C</w:t>
            </w:r>
          </w:p>
        </w:tc>
        <w:tc>
          <w:tcPr>
            <w:tcW w:w="568" w:type="dxa"/>
          </w:tcPr>
          <w:p>
            <w:pPr>
              <w:pStyle w:val="14"/>
              <w:spacing w:before="61"/>
              <w:ind w:left="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D</w:t>
            </w:r>
          </w:p>
        </w:tc>
        <w:tc>
          <w:tcPr>
            <w:tcW w:w="570" w:type="dxa"/>
          </w:tcPr>
          <w:p>
            <w:pPr>
              <w:pStyle w:val="14"/>
              <w:spacing w:before="61"/>
              <w:ind w:lef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E</w:t>
            </w:r>
          </w:p>
        </w:tc>
        <w:tc>
          <w:tcPr>
            <w:tcW w:w="568" w:type="dxa"/>
          </w:tcPr>
          <w:p>
            <w:pPr>
              <w:pStyle w:val="14"/>
              <w:spacing w:before="6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F</w:t>
            </w:r>
          </w:p>
        </w:tc>
        <w:tc>
          <w:tcPr>
            <w:tcW w:w="568" w:type="dxa"/>
          </w:tcPr>
          <w:p>
            <w:pPr>
              <w:pStyle w:val="14"/>
              <w:spacing w:before="61"/>
              <w:ind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G</w:t>
            </w:r>
          </w:p>
        </w:tc>
        <w:tc>
          <w:tcPr>
            <w:tcW w:w="568" w:type="dxa"/>
          </w:tcPr>
          <w:p>
            <w:pPr>
              <w:pStyle w:val="14"/>
              <w:spacing w:before="61"/>
              <w:ind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H</w:t>
            </w:r>
          </w:p>
        </w:tc>
        <w:tc>
          <w:tcPr>
            <w:tcW w:w="570" w:type="dxa"/>
          </w:tcPr>
          <w:p>
            <w:pPr>
              <w:pStyle w:val="14"/>
              <w:spacing w:before="61"/>
              <w:ind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I</w:t>
            </w:r>
          </w:p>
        </w:tc>
        <w:tc>
          <w:tcPr>
            <w:tcW w:w="568" w:type="dxa"/>
          </w:tcPr>
          <w:p>
            <w:pPr>
              <w:pStyle w:val="14"/>
              <w:spacing w:before="61"/>
              <w:ind w:right="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J</w:t>
            </w:r>
          </w:p>
        </w:tc>
        <w:tc>
          <w:tcPr>
            <w:tcW w:w="710" w:type="dxa"/>
          </w:tcPr>
          <w:p>
            <w:pPr>
              <w:pStyle w:val="14"/>
              <w:spacing w:before="61"/>
              <w:ind w:right="295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K</w:t>
            </w:r>
          </w:p>
        </w:tc>
        <w:tc>
          <w:tcPr>
            <w:tcW w:w="1421" w:type="dxa"/>
          </w:tcPr>
          <w:p>
            <w:pPr>
              <w:pStyle w:val="14"/>
              <w:spacing w:before="0" w:line="371" w:lineRule="exact"/>
              <w:ind w:left="139" w:right="155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进气口</w:t>
            </w:r>
          </w:p>
        </w:tc>
        <w:tc>
          <w:tcPr>
            <w:tcW w:w="1562" w:type="dxa"/>
          </w:tcPr>
          <w:p>
            <w:pPr>
              <w:pStyle w:val="14"/>
              <w:spacing w:before="0" w:line="371" w:lineRule="exact"/>
              <w:ind w:left="209" w:right="229"/>
              <w:rPr>
                <w:rFonts w:hint="eastAsia" w:ascii="微软雅黑" w:eastAsia="微软雅黑"/>
                <w:b/>
                <w:sz w:val="22"/>
              </w:rPr>
            </w:pPr>
            <w:r>
              <w:rPr>
                <w:rFonts w:hint="eastAsia" w:ascii="微软雅黑" w:eastAsia="微软雅黑"/>
                <w:b/>
                <w:sz w:val="22"/>
              </w:rPr>
              <w:t>排气口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36" w:type="dxa"/>
          </w:tcPr>
          <w:p>
            <w:pPr>
              <w:pStyle w:val="14"/>
              <w:ind w:left="223" w:right="2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DP-015</w:t>
            </w:r>
          </w:p>
        </w:tc>
        <w:tc>
          <w:tcPr>
            <w:tcW w:w="569" w:type="dxa"/>
          </w:tcPr>
          <w:p>
            <w:pPr>
              <w:pStyle w:val="14"/>
              <w:ind w:left="96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475</w:t>
            </w:r>
          </w:p>
        </w:tc>
        <w:tc>
          <w:tcPr>
            <w:tcW w:w="567" w:type="dxa"/>
          </w:tcPr>
          <w:p>
            <w:pPr>
              <w:pStyle w:val="14"/>
              <w:ind w:left="93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330</w:t>
            </w:r>
          </w:p>
        </w:tc>
        <w:tc>
          <w:tcPr>
            <w:tcW w:w="567" w:type="dxa"/>
          </w:tcPr>
          <w:p>
            <w:pPr>
              <w:pStyle w:val="14"/>
              <w:ind w:left="93" w:right="8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  <w:tc>
          <w:tcPr>
            <w:tcW w:w="568" w:type="dxa"/>
          </w:tcPr>
          <w:p>
            <w:pPr>
              <w:pStyle w:val="14"/>
              <w:ind w:left="90" w:right="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176</w:t>
            </w:r>
          </w:p>
        </w:tc>
        <w:tc>
          <w:tcPr>
            <w:tcW w:w="570" w:type="dxa"/>
          </w:tcPr>
          <w:p>
            <w:pPr>
              <w:pStyle w:val="14"/>
              <w:ind w:left="90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568" w:type="dxa"/>
          </w:tcPr>
          <w:p>
            <w:pPr>
              <w:pStyle w:val="14"/>
              <w:ind w:left="86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260</w:t>
            </w:r>
          </w:p>
        </w:tc>
        <w:tc>
          <w:tcPr>
            <w:tcW w:w="568" w:type="dxa"/>
          </w:tcPr>
          <w:p>
            <w:pPr>
              <w:pStyle w:val="14"/>
              <w:ind w:left="85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230</w:t>
            </w:r>
          </w:p>
        </w:tc>
        <w:tc>
          <w:tcPr>
            <w:tcW w:w="568" w:type="dxa"/>
          </w:tcPr>
          <w:p>
            <w:pPr>
              <w:pStyle w:val="14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147</w:t>
            </w:r>
          </w:p>
        </w:tc>
        <w:tc>
          <w:tcPr>
            <w:tcW w:w="570" w:type="dxa"/>
          </w:tcPr>
          <w:p>
            <w:pPr>
              <w:pStyle w:val="14"/>
              <w:ind w:left="86" w:righ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82</w:t>
            </w:r>
          </w:p>
        </w:tc>
        <w:tc>
          <w:tcPr>
            <w:tcW w:w="568" w:type="dxa"/>
          </w:tcPr>
          <w:p>
            <w:pPr>
              <w:pStyle w:val="14"/>
              <w:ind w:left="78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  <w:tc>
          <w:tcPr>
            <w:tcW w:w="710" w:type="dxa"/>
          </w:tcPr>
          <w:p>
            <w:pPr>
              <w:pStyle w:val="14"/>
              <w:ind w:right="24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421" w:type="dxa"/>
          </w:tcPr>
          <w:p>
            <w:pPr>
              <w:pStyle w:val="14"/>
              <w:ind w:left="141" w:right="15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  <w:tc>
          <w:tcPr>
            <w:tcW w:w="1562" w:type="dxa"/>
          </w:tcPr>
          <w:p>
            <w:pPr>
              <w:pStyle w:val="14"/>
              <w:ind w:left="210" w:right="22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36" w:type="dxa"/>
          </w:tcPr>
          <w:p>
            <w:pPr>
              <w:pStyle w:val="14"/>
              <w:ind w:left="223" w:right="2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DP-020</w:t>
            </w:r>
          </w:p>
        </w:tc>
        <w:tc>
          <w:tcPr>
            <w:tcW w:w="569" w:type="dxa"/>
          </w:tcPr>
          <w:p>
            <w:pPr>
              <w:pStyle w:val="14"/>
              <w:ind w:left="96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485</w:t>
            </w:r>
          </w:p>
        </w:tc>
        <w:tc>
          <w:tcPr>
            <w:tcW w:w="567" w:type="dxa"/>
          </w:tcPr>
          <w:p>
            <w:pPr>
              <w:pStyle w:val="14"/>
              <w:ind w:left="93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330</w:t>
            </w:r>
          </w:p>
        </w:tc>
        <w:tc>
          <w:tcPr>
            <w:tcW w:w="567" w:type="dxa"/>
          </w:tcPr>
          <w:p>
            <w:pPr>
              <w:pStyle w:val="14"/>
              <w:ind w:left="93" w:right="8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  <w:tc>
          <w:tcPr>
            <w:tcW w:w="568" w:type="dxa"/>
          </w:tcPr>
          <w:p>
            <w:pPr>
              <w:pStyle w:val="14"/>
              <w:ind w:left="90" w:right="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176</w:t>
            </w:r>
          </w:p>
        </w:tc>
        <w:tc>
          <w:tcPr>
            <w:tcW w:w="570" w:type="dxa"/>
          </w:tcPr>
          <w:p>
            <w:pPr>
              <w:pStyle w:val="14"/>
              <w:ind w:left="90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568" w:type="dxa"/>
          </w:tcPr>
          <w:p>
            <w:pPr>
              <w:pStyle w:val="14"/>
              <w:ind w:left="86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260</w:t>
            </w:r>
          </w:p>
        </w:tc>
        <w:tc>
          <w:tcPr>
            <w:tcW w:w="568" w:type="dxa"/>
          </w:tcPr>
          <w:p>
            <w:pPr>
              <w:pStyle w:val="14"/>
              <w:ind w:left="85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230</w:t>
            </w:r>
          </w:p>
        </w:tc>
        <w:tc>
          <w:tcPr>
            <w:tcW w:w="568" w:type="dxa"/>
          </w:tcPr>
          <w:p>
            <w:pPr>
              <w:pStyle w:val="14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147</w:t>
            </w:r>
          </w:p>
        </w:tc>
        <w:tc>
          <w:tcPr>
            <w:tcW w:w="570" w:type="dxa"/>
          </w:tcPr>
          <w:p>
            <w:pPr>
              <w:pStyle w:val="14"/>
              <w:ind w:left="86" w:righ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82</w:t>
            </w:r>
          </w:p>
        </w:tc>
        <w:tc>
          <w:tcPr>
            <w:tcW w:w="568" w:type="dxa"/>
          </w:tcPr>
          <w:p>
            <w:pPr>
              <w:pStyle w:val="14"/>
              <w:ind w:left="78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  <w:tc>
          <w:tcPr>
            <w:tcW w:w="710" w:type="dxa"/>
          </w:tcPr>
          <w:p>
            <w:pPr>
              <w:pStyle w:val="14"/>
              <w:ind w:right="24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421" w:type="dxa"/>
          </w:tcPr>
          <w:p>
            <w:pPr>
              <w:pStyle w:val="14"/>
              <w:ind w:left="141" w:right="15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  <w:tc>
          <w:tcPr>
            <w:tcW w:w="1562" w:type="dxa"/>
          </w:tcPr>
          <w:p>
            <w:pPr>
              <w:pStyle w:val="14"/>
              <w:ind w:left="210" w:right="22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36" w:type="dxa"/>
          </w:tcPr>
          <w:p>
            <w:pPr>
              <w:pStyle w:val="14"/>
              <w:spacing w:before="49"/>
              <w:ind w:left="221" w:right="2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DP-030</w:t>
            </w:r>
          </w:p>
        </w:tc>
        <w:tc>
          <w:tcPr>
            <w:tcW w:w="569" w:type="dxa"/>
          </w:tcPr>
          <w:p>
            <w:pPr>
              <w:pStyle w:val="14"/>
              <w:spacing w:before="49"/>
              <w:ind w:left="97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550</w:t>
            </w:r>
          </w:p>
        </w:tc>
        <w:tc>
          <w:tcPr>
            <w:tcW w:w="567" w:type="dxa"/>
          </w:tcPr>
          <w:p>
            <w:pPr>
              <w:pStyle w:val="14"/>
              <w:spacing w:before="49"/>
              <w:ind w:left="93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360</w:t>
            </w:r>
          </w:p>
        </w:tc>
        <w:tc>
          <w:tcPr>
            <w:tcW w:w="567" w:type="dxa"/>
          </w:tcPr>
          <w:p>
            <w:pPr>
              <w:pStyle w:val="14"/>
              <w:spacing w:before="49"/>
              <w:ind w:left="92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290</w:t>
            </w:r>
          </w:p>
        </w:tc>
        <w:tc>
          <w:tcPr>
            <w:tcW w:w="568" w:type="dxa"/>
          </w:tcPr>
          <w:p>
            <w:pPr>
              <w:pStyle w:val="14"/>
              <w:spacing w:before="49"/>
              <w:ind w:left="90" w:right="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196</w:t>
            </w:r>
          </w:p>
        </w:tc>
        <w:tc>
          <w:tcPr>
            <w:tcW w:w="570" w:type="dxa"/>
          </w:tcPr>
          <w:p>
            <w:pPr>
              <w:pStyle w:val="14"/>
              <w:spacing w:before="49"/>
              <w:ind w:left="90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220</w:t>
            </w:r>
          </w:p>
        </w:tc>
        <w:tc>
          <w:tcPr>
            <w:tcW w:w="568" w:type="dxa"/>
          </w:tcPr>
          <w:p>
            <w:pPr>
              <w:pStyle w:val="14"/>
              <w:spacing w:before="49"/>
              <w:ind w:left="86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280</w:t>
            </w:r>
          </w:p>
        </w:tc>
        <w:tc>
          <w:tcPr>
            <w:tcW w:w="568" w:type="dxa"/>
          </w:tcPr>
          <w:p>
            <w:pPr>
              <w:pStyle w:val="14"/>
              <w:spacing w:before="49"/>
              <w:ind w:left="85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250</w:t>
            </w:r>
          </w:p>
        </w:tc>
        <w:tc>
          <w:tcPr>
            <w:tcW w:w="568" w:type="dxa"/>
          </w:tcPr>
          <w:p>
            <w:pPr>
              <w:pStyle w:val="14"/>
              <w:spacing w:before="49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157</w:t>
            </w:r>
          </w:p>
        </w:tc>
        <w:tc>
          <w:tcPr>
            <w:tcW w:w="570" w:type="dxa"/>
          </w:tcPr>
          <w:p>
            <w:pPr>
              <w:pStyle w:val="14"/>
              <w:spacing w:before="49"/>
              <w:ind w:left="86" w:righ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88</w:t>
            </w:r>
          </w:p>
        </w:tc>
        <w:tc>
          <w:tcPr>
            <w:tcW w:w="568" w:type="dxa"/>
          </w:tcPr>
          <w:p>
            <w:pPr>
              <w:pStyle w:val="14"/>
              <w:spacing w:before="49"/>
              <w:ind w:left="78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28</w:t>
            </w:r>
          </w:p>
        </w:tc>
        <w:tc>
          <w:tcPr>
            <w:tcW w:w="710" w:type="dxa"/>
          </w:tcPr>
          <w:p>
            <w:pPr>
              <w:pStyle w:val="14"/>
              <w:spacing w:before="49"/>
              <w:ind w:right="24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60</w:t>
            </w:r>
          </w:p>
        </w:tc>
        <w:tc>
          <w:tcPr>
            <w:tcW w:w="1421" w:type="dxa"/>
          </w:tcPr>
          <w:p>
            <w:pPr>
              <w:pStyle w:val="14"/>
              <w:spacing w:before="49"/>
              <w:ind w:left="140" w:right="1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KF40(DN40)</w:t>
            </w:r>
          </w:p>
        </w:tc>
        <w:tc>
          <w:tcPr>
            <w:tcW w:w="1562" w:type="dxa"/>
          </w:tcPr>
          <w:p>
            <w:pPr>
              <w:pStyle w:val="14"/>
              <w:spacing w:before="49"/>
              <w:ind w:left="210" w:right="22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36" w:type="dxa"/>
          </w:tcPr>
          <w:p>
            <w:pPr>
              <w:pStyle w:val="14"/>
              <w:ind w:left="221" w:right="2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DP-040</w:t>
            </w:r>
          </w:p>
        </w:tc>
        <w:tc>
          <w:tcPr>
            <w:tcW w:w="569" w:type="dxa"/>
          </w:tcPr>
          <w:p>
            <w:pPr>
              <w:pStyle w:val="14"/>
              <w:ind w:left="96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550</w:t>
            </w:r>
          </w:p>
        </w:tc>
        <w:tc>
          <w:tcPr>
            <w:tcW w:w="567" w:type="dxa"/>
          </w:tcPr>
          <w:p>
            <w:pPr>
              <w:pStyle w:val="14"/>
              <w:ind w:left="93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360</w:t>
            </w:r>
          </w:p>
        </w:tc>
        <w:tc>
          <w:tcPr>
            <w:tcW w:w="567" w:type="dxa"/>
          </w:tcPr>
          <w:p>
            <w:pPr>
              <w:pStyle w:val="14"/>
              <w:ind w:left="92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290</w:t>
            </w:r>
          </w:p>
        </w:tc>
        <w:tc>
          <w:tcPr>
            <w:tcW w:w="568" w:type="dxa"/>
          </w:tcPr>
          <w:p>
            <w:pPr>
              <w:pStyle w:val="14"/>
              <w:ind w:left="90" w:right="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196</w:t>
            </w:r>
          </w:p>
        </w:tc>
        <w:tc>
          <w:tcPr>
            <w:tcW w:w="570" w:type="dxa"/>
          </w:tcPr>
          <w:p>
            <w:pPr>
              <w:pStyle w:val="14"/>
              <w:ind w:left="90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220</w:t>
            </w:r>
          </w:p>
        </w:tc>
        <w:tc>
          <w:tcPr>
            <w:tcW w:w="568" w:type="dxa"/>
          </w:tcPr>
          <w:p>
            <w:pPr>
              <w:pStyle w:val="14"/>
              <w:ind w:left="86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280</w:t>
            </w:r>
          </w:p>
        </w:tc>
        <w:tc>
          <w:tcPr>
            <w:tcW w:w="568" w:type="dxa"/>
          </w:tcPr>
          <w:p>
            <w:pPr>
              <w:pStyle w:val="14"/>
              <w:ind w:left="85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250</w:t>
            </w:r>
          </w:p>
        </w:tc>
        <w:tc>
          <w:tcPr>
            <w:tcW w:w="568" w:type="dxa"/>
          </w:tcPr>
          <w:p>
            <w:pPr>
              <w:pStyle w:val="14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157</w:t>
            </w:r>
          </w:p>
        </w:tc>
        <w:tc>
          <w:tcPr>
            <w:tcW w:w="570" w:type="dxa"/>
          </w:tcPr>
          <w:p>
            <w:pPr>
              <w:pStyle w:val="14"/>
              <w:ind w:left="86" w:righ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88</w:t>
            </w:r>
          </w:p>
        </w:tc>
        <w:tc>
          <w:tcPr>
            <w:tcW w:w="568" w:type="dxa"/>
          </w:tcPr>
          <w:p>
            <w:pPr>
              <w:pStyle w:val="14"/>
              <w:ind w:left="78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28</w:t>
            </w:r>
          </w:p>
        </w:tc>
        <w:tc>
          <w:tcPr>
            <w:tcW w:w="710" w:type="dxa"/>
          </w:tcPr>
          <w:p>
            <w:pPr>
              <w:pStyle w:val="14"/>
              <w:ind w:right="24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60</w:t>
            </w:r>
          </w:p>
        </w:tc>
        <w:tc>
          <w:tcPr>
            <w:tcW w:w="1421" w:type="dxa"/>
          </w:tcPr>
          <w:p>
            <w:pPr>
              <w:pStyle w:val="14"/>
              <w:ind w:left="140" w:right="1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KF40(DN40)</w:t>
            </w:r>
          </w:p>
        </w:tc>
        <w:tc>
          <w:tcPr>
            <w:tcW w:w="1562" w:type="dxa"/>
          </w:tcPr>
          <w:p>
            <w:pPr>
              <w:pStyle w:val="14"/>
              <w:ind w:left="210" w:right="22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36" w:type="dxa"/>
          </w:tcPr>
          <w:p>
            <w:pPr>
              <w:pStyle w:val="14"/>
              <w:ind w:left="223" w:right="20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DP-060</w:t>
            </w:r>
          </w:p>
        </w:tc>
        <w:tc>
          <w:tcPr>
            <w:tcW w:w="569" w:type="dxa"/>
          </w:tcPr>
          <w:p>
            <w:pPr>
              <w:pStyle w:val="14"/>
              <w:ind w:left="96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650</w:t>
            </w:r>
          </w:p>
        </w:tc>
        <w:tc>
          <w:tcPr>
            <w:tcW w:w="567" w:type="dxa"/>
          </w:tcPr>
          <w:p>
            <w:pPr>
              <w:pStyle w:val="14"/>
              <w:ind w:left="93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390</w:t>
            </w:r>
          </w:p>
        </w:tc>
        <w:tc>
          <w:tcPr>
            <w:tcW w:w="567" w:type="dxa"/>
          </w:tcPr>
          <w:p>
            <w:pPr>
              <w:pStyle w:val="14"/>
              <w:ind w:left="92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310</w:t>
            </w:r>
          </w:p>
        </w:tc>
        <w:tc>
          <w:tcPr>
            <w:tcW w:w="568" w:type="dxa"/>
          </w:tcPr>
          <w:p>
            <w:pPr>
              <w:pStyle w:val="14"/>
              <w:ind w:left="90" w:right="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226</w:t>
            </w:r>
          </w:p>
        </w:tc>
        <w:tc>
          <w:tcPr>
            <w:tcW w:w="570" w:type="dxa"/>
          </w:tcPr>
          <w:p>
            <w:pPr>
              <w:pStyle w:val="14"/>
              <w:ind w:left="90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240</w:t>
            </w:r>
          </w:p>
        </w:tc>
        <w:tc>
          <w:tcPr>
            <w:tcW w:w="568" w:type="dxa"/>
          </w:tcPr>
          <w:p>
            <w:pPr>
              <w:pStyle w:val="14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300</w:t>
            </w:r>
          </w:p>
        </w:tc>
        <w:tc>
          <w:tcPr>
            <w:tcW w:w="568" w:type="dxa"/>
          </w:tcPr>
          <w:p>
            <w:pPr>
              <w:pStyle w:val="14"/>
              <w:ind w:left="86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270</w:t>
            </w:r>
          </w:p>
        </w:tc>
        <w:tc>
          <w:tcPr>
            <w:tcW w:w="568" w:type="dxa"/>
          </w:tcPr>
          <w:p>
            <w:pPr>
              <w:pStyle w:val="14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177</w:t>
            </w:r>
          </w:p>
        </w:tc>
        <w:tc>
          <w:tcPr>
            <w:tcW w:w="570" w:type="dxa"/>
          </w:tcPr>
          <w:p>
            <w:pPr>
              <w:pStyle w:val="14"/>
              <w:ind w:left="86" w:righ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95</w:t>
            </w:r>
          </w:p>
        </w:tc>
        <w:tc>
          <w:tcPr>
            <w:tcW w:w="568" w:type="dxa"/>
          </w:tcPr>
          <w:p>
            <w:pPr>
              <w:pStyle w:val="14"/>
              <w:ind w:left="78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34</w:t>
            </w:r>
          </w:p>
        </w:tc>
        <w:tc>
          <w:tcPr>
            <w:tcW w:w="710" w:type="dxa"/>
          </w:tcPr>
          <w:p>
            <w:pPr>
              <w:pStyle w:val="14"/>
              <w:ind w:right="24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65</w:t>
            </w:r>
          </w:p>
        </w:tc>
        <w:tc>
          <w:tcPr>
            <w:tcW w:w="1421" w:type="dxa"/>
          </w:tcPr>
          <w:p>
            <w:pPr>
              <w:pStyle w:val="14"/>
              <w:ind w:left="140" w:right="1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KF40(DN40)</w:t>
            </w:r>
          </w:p>
        </w:tc>
        <w:tc>
          <w:tcPr>
            <w:tcW w:w="1562" w:type="dxa"/>
          </w:tcPr>
          <w:p>
            <w:pPr>
              <w:pStyle w:val="14"/>
              <w:ind w:left="210" w:right="22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36" w:type="dxa"/>
          </w:tcPr>
          <w:p>
            <w:pPr>
              <w:pStyle w:val="14"/>
              <w:ind w:left="221" w:right="2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DP-100</w:t>
            </w:r>
          </w:p>
        </w:tc>
        <w:tc>
          <w:tcPr>
            <w:tcW w:w="569" w:type="dxa"/>
          </w:tcPr>
          <w:p>
            <w:pPr>
              <w:pStyle w:val="14"/>
              <w:ind w:left="96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690</w:t>
            </w:r>
          </w:p>
        </w:tc>
        <w:tc>
          <w:tcPr>
            <w:tcW w:w="567" w:type="dxa"/>
          </w:tcPr>
          <w:p>
            <w:pPr>
              <w:pStyle w:val="14"/>
              <w:ind w:left="93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420</w:t>
            </w:r>
          </w:p>
        </w:tc>
        <w:tc>
          <w:tcPr>
            <w:tcW w:w="567" w:type="dxa"/>
          </w:tcPr>
          <w:p>
            <w:pPr>
              <w:pStyle w:val="14"/>
              <w:ind w:left="92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330</w:t>
            </w:r>
          </w:p>
        </w:tc>
        <w:tc>
          <w:tcPr>
            <w:tcW w:w="568" w:type="dxa"/>
          </w:tcPr>
          <w:p>
            <w:pPr>
              <w:pStyle w:val="14"/>
              <w:ind w:left="90" w:right="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236</w:t>
            </w:r>
          </w:p>
        </w:tc>
        <w:tc>
          <w:tcPr>
            <w:tcW w:w="570" w:type="dxa"/>
          </w:tcPr>
          <w:p>
            <w:pPr>
              <w:pStyle w:val="14"/>
              <w:ind w:left="90" w:right="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260</w:t>
            </w:r>
          </w:p>
        </w:tc>
        <w:tc>
          <w:tcPr>
            <w:tcW w:w="568" w:type="dxa"/>
          </w:tcPr>
          <w:p>
            <w:pPr>
              <w:pStyle w:val="14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320</w:t>
            </w:r>
          </w:p>
        </w:tc>
        <w:tc>
          <w:tcPr>
            <w:tcW w:w="568" w:type="dxa"/>
          </w:tcPr>
          <w:p>
            <w:pPr>
              <w:pStyle w:val="14"/>
              <w:ind w:left="85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290</w:t>
            </w:r>
          </w:p>
        </w:tc>
        <w:tc>
          <w:tcPr>
            <w:tcW w:w="568" w:type="dxa"/>
          </w:tcPr>
          <w:p>
            <w:pPr>
              <w:pStyle w:val="14"/>
              <w:ind w:left="87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187</w:t>
            </w:r>
          </w:p>
        </w:tc>
        <w:tc>
          <w:tcPr>
            <w:tcW w:w="570" w:type="dxa"/>
          </w:tcPr>
          <w:p>
            <w:pPr>
              <w:pStyle w:val="14"/>
              <w:ind w:left="85" w:righ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</w:p>
        </w:tc>
        <w:tc>
          <w:tcPr>
            <w:tcW w:w="568" w:type="dxa"/>
          </w:tcPr>
          <w:p>
            <w:pPr>
              <w:pStyle w:val="14"/>
              <w:ind w:left="78" w:righ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40</w:t>
            </w:r>
          </w:p>
        </w:tc>
        <w:tc>
          <w:tcPr>
            <w:tcW w:w="710" w:type="dxa"/>
          </w:tcPr>
          <w:p>
            <w:pPr>
              <w:pStyle w:val="14"/>
              <w:ind w:right="24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70</w:t>
            </w:r>
          </w:p>
        </w:tc>
        <w:tc>
          <w:tcPr>
            <w:tcW w:w="1421" w:type="dxa"/>
          </w:tcPr>
          <w:p>
            <w:pPr>
              <w:pStyle w:val="14"/>
              <w:ind w:left="140" w:right="15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KF40(DN40)</w:t>
            </w:r>
          </w:p>
        </w:tc>
        <w:tc>
          <w:tcPr>
            <w:tcW w:w="1562" w:type="dxa"/>
          </w:tcPr>
          <w:p>
            <w:pPr>
              <w:pStyle w:val="14"/>
              <w:ind w:left="210" w:right="22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KF25(DN25)</w:t>
            </w:r>
          </w:p>
        </w:tc>
      </w:tr>
    </w:tbl>
    <w:p>
      <w:pPr>
        <w:pStyle w:val="5"/>
        <w:rPr>
          <w:rFonts w:ascii="微软雅黑"/>
          <w:b/>
          <w:sz w:val="20"/>
        </w:rPr>
      </w:pPr>
    </w:p>
    <w:p>
      <w:pPr>
        <w:pStyle w:val="5"/>
        <w:spacing w:before="4"/>
        <w:rPr>
          <w:rFonts w:ascii="微软雅黑"/>
          <w:b/>
          <w:sz w:val="11"/>
        </w:rPr>
      </w:pPr>
    </w:p>
    <w:p>
      <w:pPr>
        <w:pStyle w:val="13"/>
        <w:numPr>
          <w:ilvl w:val="1"/>
          <w:numId w:val="4"/>
        </w:numPr>
        <w:tabs>
          <w:tab w:val="left" w:pos="852"/>
        </w:tabs>
        <w:spacing w:before="4" w:after="0" w:line="240" w:lineRule="auto"/>
        <w:ind w:left="851" w:right="0" w:hanging="320"/>
        <w:jc w:val="left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111111"/>
          <w:spacing w:val="-1"/>
          <w:sz w:val="21"/>
        </w:rPr>
        <w:t>应用领域</w:t>
      </w:r>
      <w:r>
        <w:rPr>
          <w:rFonts w:hint="eastAsia" w:ascii="微软雅黑" w:eastAsia="微软雅黑"/>
          <w:b/>
          <w:color w:val="111111"/>
          <w:spacing w:val="-1"/>
          <w:w w:val="168"/>
          <w:sz w:val="21"/>
        </w:rPr>
        <w:t xml:space="preserve"> </w:t>
      </w:r>
    </w:p>
    <w:p>
      <w:pPr>
        <w:pStyle w:val="5"/>
        <w:spacing w:before="18"/>
        <w:rPr>
          <w:rFonts w:ascii="微软雅黑"/>
          <w:b/>
          <w:sz w:val="24"/>
        </w:rPr>
      </w:pPr>
    </w:p>
    <w:p>
      <w:pPr>
        <w:pStyle w:val="5"/>
        <w:spacing w:line="556" w:lineRule="auto"/>
        <w:ind w:left="532" w:right="552" w:firstLine="420"/>
      </w:pPr>
      <w:r>
        <w:t>可用于除腐蚀性和有粘性介质气体之外的所有领域，尤其适用于油气回收/溶剂回收、石油化工、医药等防爆领域。</w:t>
      </w:r>
    </w:p>
    <w:p>
      <w:pPr>
        <w:pStyle w:val="5"/>
        <w:rPr>
          <w:sz w:val="20"/>
        </w:rPr>
      </w:pPr>
    </w:p>
    <w:p>
      <w:pPr>
        <w:pStyle w:val="4"/>
        <w:numPr>
          <w:ilvl w:val="1"/>
          <w:numId w:val="4"/>
        </w:numPr>
        <w:tabs>
          <w:tab w:val="left" w:pos="852"/>
        </w:tabs>
        <w:spacing w:before="144" w:after="0" w:line="383" w:lineRule="exact"/>
        <w:ind w:left="851" w:right="0" w:hanging="320"/>
        <w:jc w:val="left"/>
      </w:pPr>
      <w:r>
        <w:rPr>
          <w:color w:val="111111"/>
          <w:spacing w:val="-1"/>
        </w:rPr>
        <w:t>使用环境要求</w:t>
      </w:r>
      <w:r>
        <w:rPr>
          <w:color w:val="111111"/>
          <w:w w:val="168"/>
        </w:rPr>
        <w:t xml:space="preserve"> </w:t>
      </w:r>
    </w:p>
    <w:p>
      <w:pPr>
        <w:pStyle w:val="5"/>
        <w:spacing w:line="265" w:lineRule="exact"/>
        <w:ind w:left="532"/>
      </w:pPr>
      <w:r>
        <w:rPr>
          <w:w w:val="100"/>
        </w:rPr>
        <w:t xml:space="preserve"> </w:t>
      </w:r>
    </w:p>
    <w:p>
      <w:pPr>
        <w:pStyle w:val="5"/>
        <w:spacing w:before="120" w:line="417" w:lineRule="auto"/>
        <w:ind w:left="532" w:right="524" w:firstLine="420"/>
        <w:jc w:val="both"/>
      </w:pPr>
      <w:r>
        <w:rPr>
          <w:spacing w:val="-3"/>
        </w:rPr>
        <w:t xml:space="preserve">本产品能适用于大多数环境，可抽除含有有毒、易燃易爆、蒸汽、化学品、有机溶剂等介质的气体， </w:t>
      </w:r>
      <w:r>
        <w:rPr>
          <w:spacing w:val="-5"/>
        </w:rPr>
        <w:t xml:space="preserve">但不能抽除含有粘性和腐蚀性介质的气体。如果抽除的气体里含有粉尘，则必须在泵的进气口加装粉尘过滤器。 </w:t>
      </w:r>
    </w:p>
    <w:p>
      <w:pPr>
        <w:pStyle w:val="5"/>
        <w:spacing w:line="417" w:lineRule="auto"/>
        <w:ind w:left="532" w:right="546" w:firstLine="420"/>
        <w:jc w:val="both"/>
      </w:pPr>
      <w:r>
        <w:rPr>
          <w:spacing w:val="-5"/>
        </w:rPr>
        <w:t>该泵的工作环境温度为：-</w:t>
      </w:r>
      <w:r>
        <w:rPr>
          <w:spacing w:val="-6"/>
        </w:rPr>
        <w:t>15～40</w:t>
      </w:r>
      <w:r>
        <w:rPr>
          <w:spacing w:val="-5"/>
        </w:rPr>
        <w:t>℃；湿度≤85</w:t>
      </w:r>
      <w:r>
        <w:rPr>
          <w:spacing w:val="-4"/>
        </w:rPr>
        <w:t>%；海拔</w:t>
      </w:r>
      <w:r>
        <w:t>≤1000</w:t>
      </w:r>
      <w:r>
        <w:rPr>
          <w:spacing w:val="-7"/>
        </w:rPr>
        <w:t xml:space="preserve"> 米。一定要保证泵的周围要有足够的通</w:t>
      </w:r>
      <w:r>
        <w:rPr>
          <w:spacing w:val="-5"/>
        </w:rPr>
        <w:t>风。</w:t>
      </w:r>
      <w:r>
        <w:t xml:space="preserve"> </w:t>
      </w:r>
    </w:p>
    <w:p>
      <w:pPr>
        <w:spacing w:after="0" w:line="417" w:lineRule="auto"/>
        <w:jc w:val="both"/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2"/>
        <w:spacing w:before="113"/>
      </w:pPr>
      <w:bookmarkStart w:id="1" w:name="_TOC_250002"/>
      <w:r>
        <w:rPr>
          <w:rFonts w:ascii="Arial" w:eastAsia="Arial"/>
        </w:rPr>
        <w:t>2</w:t>
      </w:r>
      <w:bookmarkEnd w:id="1"/>
      <w:r>
        <w:t>、泵的安装</w:t>
      </w:r>
    </w:p>
    <w:p>
      <w:pPr>
        <w:pStyle w:val="4"/>
        <w:numPr>
          <w:ilvl w:val="1"/>
          <w:numId w:val="5"/>
        </w:numPr>
        <w:tabs>
          <w:tab w:val="left" w:pos="852"/>
        </w:tabs>
        <w:spacing w:before="98" w:after="0" w:line="240" w:lineRule="auto"/>
        <w:ind w:left="851" w:right="0" w:hanging="320"/>
        <w:jc w:val="left"/>
      </w:pPr>
      <w:r>
        <w:rPr>
          <w:color w:val="111111"/>
          <w:spacing w:val="-1"/>
        </w:rPr>
        <w:t>机械部分安装</w:t>
      </w:r>
      <w:r>
        <w:rPr>
          <w:color w:val="111111"/>
          <w:w w:val="168"/>
        </w:rPr>
        <w:t xml:space="preserve"> </w:t>
      </w:r>
    </w:p>
    <w:p>
      <w:pPr>
        <w:pStyle w:val="5"/>
        <w:spacing w:before="148" w:line="355" w:lineRule="auto"/>
        <w:ind w:left="621" w:right="1367" w:hanging="89"/>
      </w:pPr>
      <w:r>
        <w:rPr>
          <w:spacing w:val="-3"/>
          <w:w w:val="100"/>
        </w:rPr>
        <w:t>泵水平安装在钢架或设备的机架上（</w:t>
      </w:r>
      <w:r>
        <w:rPr>
          <w:spacing w:val="-2"/>
          <w:w w:val="100"/>
        </w:rPr>
        <w:t>倾度≤</w:t>
      </w:r>
      <w:r>
        <w:rPr>
          <w:spacing w:val="-3"/>
          <w:w w:val="100"/>
        </w:rPr>
        <w:t>5</w:t>
      </w:r>
      <w:r>
        <w:rPr>
          <w:w w:val="100"/>
        </w:rPr>
        <w:t>°</w:t>
      </w:r>
      <w:r>
        <w:rPr>
          <w:spacing w:val="-106"/>
          <w:w w:val="100"/>
        </w:rPr>
        <w:t>）</w:t>
      </w:r>
      <w:r>
        <w:rPr>
          <w:spacing w:val="-3"/>
          <w:w w:val="100"/>
        </w:rPr>
        <w:t>。</w:t>
      </w:r>
      <w:r>
        <w:rPr>
          <w:w w:val="100"/>
        </w:rPr>
        <w:t>4</w:t>
      </w:r>
      <w:r>
        <w:rPr>
          <w:spacing w:val="-53"/>
        </w:rPr>
        <w:t xml:space="preserve"> </w:t>
      </w:r>
      <w:r>
        <w:rPr>
          <w:spacing w:val="-3"/>
          <w:w w:val="100"/>
        </w:rPr>
        <w:t>个固定螺栓孔尺寸为φ9</w:t>
      </w:r>
      <w:r>
        <w:rPr>
          <w:spacing w:val="-2"/>
          <w:w w:val="100"/>
        </w:rPr>
        <w:t>，固定螺栓为</w:t>
      </w:r>
      <w:r>
        <w:rPr>
          <w:spacing w:val="-52"/>
        </w:rPr>
        <w:t xml:space="preserve"> </w:t>
      </w:r>
      <w:r>
        <w:rPr>
          <w:spacing w:val="-3"/>
          <w:w w:val="100"/>
        </w:rPr>
        <w:t>M</w:t>
      </w:r>
      <w:r>
        <w:rPr>
          <w:w w:val="100"/>
        </w:rPr>
        <w:t>8</w:t>
      </w:r>
      <w:r>
        <w:rPr>
          <w:spacing w:val="-3"/>
          <w:w w:val="100"/>
        </w:rPr>
        <w:t>。</w:t>
      </w:r>
      <w:r>
        <w:rPr>
          <w:w w:val="100"/>
        </w:rPr>
        <w:t xml:space="preserve"> </w:t>
      </w:r>
      <w:r>
        <w:rPr>
          <w:w w:val="100"/>
          <w:position w:val="2"/>
        </w:rPr>
        <w:drawing>
          <wp:inline distT="0" distB="0" distL="0" distR="0">
            <wp:extent cx="199390" cy="31242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61" cy="31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20"/>
          <w:w w:val="100"/>
        </w:rPr>
        <w:t xml:space="preserve"> </w:t>
      </w:r>
      <w:r>
        <w:t>CAUTION</w:t>
      </w:r>
      <w:r>
        <w:rPr>
          <w:spacing w:val="-9"/>
        </w:rPr>
        <w:t xml:space="preserve"> 泵的周围保证良好通风，以免泵长期运行过热，产生危险。</w:t>
      </w:r>
      <w:r>
        <w:t xml:space="preserve"> </w:t>
      </w:r>
    </w:p>
    <w:p>
      <w:pPr>
        <w:pStyle w:val="5"/>
        <w:spacing w:before="1"/>
        <w:rPr>
          <w:sz w:val="22"/>
        </w:rPr>
      </w:pPr>
    </w:p>
    <w:p>
      <w:pPr>
        <w:pStyle w:val="5"/>
        <w:spacing w:before="72"/>
        <w:ind w:left="532"/>
      </w:pPr>
      <w:r>
        <w:t xml:space="preserve">跟泵连接的管路稳定可靠，密封性能好，以免影响真空。 </w:t>
      </w:r>
    </w:p>
    <w:p>
      <w:pPr>
        <w:pStyle w:val="5"/>
        <w:spacing w:before="6"/>
        <w:rPr>
          <w:sz w:val="15"/>
        </w:rPr>
      </w:pPr>
    </w:p>
    <w:p>
      <w:pPr>
        <w:pStyle w:val="5"/>
        <w:spacing w:before="1"/>
        <w:ind w:left="532"/>
      </w:pPr>
      <w:r>
        <w:t xml:space="preserve">连接管路时，注意不要划伤进气口和出气口法兰，否则破坏密封性，将可能达不到要求的真空度。 </w:t>
      </w:r>
    </w:p>
    <w:p>
      <w:pPr>
        <w:pStyle w:val="5"/>
        <w:spacing w:before="5"/>
        <w:rPr>
          <w:sz w:val="22"/>
        </w:rPr>
      </w:pPr>
    </w:p>
    <w:p>
      <w:pPr>
        <w:pStyle w:val="4"/>
        <w:numPr>
          <w:ilvl w:val="1"/>
          <w:numId w:val="5"/>
        </w:numPr>
        <w:tabs>
          <w:tab w:val="left" w:pos="852"/>
        </w:tabs>
        <w:spacing w:before="0" w:after="0" w:line="240" w:lineRule="auto"/>
        <w:ind w:left="851" w:right="0" w:hanging="320"/>
        <w:jc w:val="left"/>
      </w:pPr>
      <w:r>
        <w:rPr>
          <w:color w:val="111111"/>
          <w:spacing w:val="-1"/>
        </w:rPr>
        <w:t>电气部分安装</w:t>
      </w:r>
      <w:r>
        <w:rPr>
          <w:color w:val="111111"/>
          <w:w w:val="168"/>
        </w:rPr>
        <w:t xml:space="preserve"> </w:t>
      </w:r>
    </w:p>
    <w:p>
      <w:pPr>
        <w:pStyle w:val="5"/>
        <w:spacing w:before="6"/>
        <w:rPr>
          <w:rFonts w:ascii="微软雅黑"/>
          <w:b/>
          <w:sz w:val="15"/>
        </w:rPr>
      </w:pPr>
    </w:p>
    <w:p>
      <w:pPr>
        <w:pStyle w:val="5"/>
        <w:spacing w:line="324" w:lineRule="auto"/>
        <w:ind w:left="532" w:right="517" w:firstLine="30"/>
      </w:pPr>
      <w:r>
        <w:rPr>
          <w:position w:val="2"/>
        </w:rPr>
        <w:drawing>
          <wp:inline distT="0" distB="0" distL="0" distR="0">
            <wp:extent cx="293370" cy="25209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28" cy="25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11"/>
          <w:sz w:val="20"/>
        </w:rPr>
        <w:t xml:space="preserve"> </w:t>
      </w:r>
      <w:r>
        <w:t>WARNING</w:t>
      </w:r>
      <w:r>
        <w:rPr>
          <w:spacing w:val="-8"/>
        </w:rPr>
        <w:t xml:space="preserve"> 检查电源电压频率，和电机上所标示的电压频率相符，实际电压保证为加减 </w:t>
      </w:r>
      <w:r>
        <w:t>10</w:t>
      </w:r>
      <w:r>
        <w:rPr>
          <w:spacing w:val="-3"/>
        </w:rPr>
        <w:t>%的范围内。如果不同，请查清原因。</w:t>
      </w:r>
      <w:r>
        <w:t xml:space="preserve"> </w:t>
      </w:r>
    </w:p>
    <w:p>
      <w:pPr>
        <w:pStyle w:val="5"/>
        <w:spacing w:before="10"/>
        <w:rPr>
          <w:sz w:val="20"/>
        </w:rPr>
      </w:pPr>
    </w:p>
    <w:p>
      <w:pPr>
        <w:pStyle w:val="5"/>
        <w:ind w:left="563"/>
      </w:pPr>
      <w:r>
        <w:rPr>
          <w:position w:val="2"/>
        </w:rPr>
        <w:drawing>
          <wp:inline distT="0" distB="0" distL="0" distR="0">
            <wp:extent cx="293370" cy="252095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28" cy="25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11"/>
          <w:sz w:val="20"/>
        </w:rPr>
        <w:t xml:space="preserve"> </w:t>
      </w:r>
      <w:r>
        <w:t>WARNING</w:t>
      </w:r>
      <w:r>
        <w:rPr>
          <w:spacing w:val="-9"/>
        </w:rPr>
        <w:t xml:space="preserve"> 必须安装合适的电机过载保护装置，避免损坏电机。</w:t>
      </w:r>
      <w:r>
        <w:t xml:space="preserve"> </w:t>
      </w:r>
    </w:p>
    <w:p>
      <w:pPr>
        <w:pStyle w:val="5"/>
        <w:spacing w:before="253"/>
        <w:ind w:left="621"/>
      </w:pPr>
      <w:r>
        <w:rPr>
          <w:position w:val="2"/>
        </w:rPr>
        <w:drawing>
          <wp:inline distT="0" distB="0" distL="0" distR="0">
            <wp:extent cx="199390" cy="312420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61" cy="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22"/>
          <w:sz w:val="20"/>
        </w:rPr>
        <w:t xml:space="preserve"> </w:t>
      </w:r>
      <w:r>
        <w:t>CAUTION</w:t>
      </w:r>
      <w:r>
        <w:rPr>
          <w:spacing w:val="-3"/>
        </w:rPr>
        <w:t xml:space="preserve"> 电机与真空泵上的接触部分必须严格接地，以免电击伤害。</w:t>
      </w:r>
      <w:r>
        <w:t xml:space="preserve"> </w:t>
      </w:r>
    </w:p>
    <w:p>
      <w:pPr>
        <w:pStyle w:val="5"/>
        <w:spacing w:before="280" w:line="417" w:lineRule="auto"/>
        <w:ind w:left="532" w:right="445"/>
      </w:pPr>
      <w:r>
        <w:rPr>
          <w:spacing w:val="-5"/>
        </w:rPr>
        <w:t>电气接线必须有专业电工进行，需确保风扇电机和泵的电机同步启停。电机接线完成后必须先点动核对电机转向！确保电机转动方向和箭头方向一致；如果发现方向不对，可以更换三相中任意二相，转换转向。</w:t>
      </w:r>
      <w:r>
        <w:t xml:space="preserve"> </w:t>
      </w:r>
    </w:p>
    <w:p>
      <w:pPr>
        <w:pStyle w:val="2"/>
        <w:spacing w:before="100"/>
      </w:pPr>
      <w:bookmarkStart w:id="2" w:name="_TOC_250001"/>
      <w:r>
        <w:rPr>
          <w:rFonts w:ascii="Arial" w:eastAsia="Arial"/>
        </w:rPr>
        <w:t>3</w:t>
      </w:r>
      <w:bookmarkEnd w:id="2"/>
      <w:r>
        <w:t>、泵的操作</w:t>
      </w:r>
    </w:p>
    <w:p>
      <w:pPr>
        <w:pStyle w:val="4"/>
        <w:numPr>
          <w:ilvl w:val="1"/>
          <w:numId w:val="6"/>
        </w:numPr>
        <w:tabs>
          <w:tab w:val="left" w:pos="852"/>
        </w:tabs>
        <w:spacing w:before="253" w:after="0" w:line="240" w:lineRule="auto"/>
        <w:ind w:left="851" w:right="0" w:hanging="320"/>
        <w:jc w:val="left"/>
      </w:pPr>
      <w:r>
        <w:rPr>
          <w:color w:val="111111"/>
        </w:rPr>
        <w:t>检查</w:t>
      </w:r>
      <w:r>
        <w:rPr>
          <w:color w:val="111111"/>
          <w:w w:val="168"/>
        </w:rPr>
        <w:t xml:space="preserve"> </w:t>
      </w:r>
    </w:p>
    <w:p>
      <w:pPr>
        <w:pStyle w:val="5"/>
        <w:spacing w:before="11"/>
        <w:rPr>
          <w:rFonts w:ascii="微软雅黑"/>
          <w:b/>
          <w:sz w:val="12"/>
        </w:rPr>
      </w:pPr>
    </w:p>
    <w:p>
      <w:pPr>
        <w:pStyle w:val="5"/>
        <w:spacing w:line="357" w:lineRule="auto"/>
        <w:ind w:left="532" w:right="836" w:firstLine="88"/>
      </w:pPr>
      <w:r>
        <w:rPr>
          <w:position w:val="2"/>
        </w:rPr>
        <w:drawing>
          <wp:inline distT="0" distB="0" distL="0" distR="0">
            <wp:extent cx="199390" cy="312420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7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61" cy="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22"/>
          <w:sz w:val="20"/>
        </w:rPr>
        <w:t xml:space="preserve"> </w:t>
      </w:r>
      <w:r>
        <w:t>CAUTION</w:t>
      </w:r>
      <w:r>
        <w:rPr>
          <w:spacing w:val="-8"/>
        </w:rPr>
        <w:t xml:space="preserve"> 机械检查：拿细杆拔动电机风叶，泵能轻微转动，表示正常；如不动，请进一步检查。</w:t>
      </w:r>
      <w:r>
        <w:rPr>
          <w:spacing w:val="-3"/>
        </w:rPr>
        <w:t>电气检查：查看是否完善到位。</w:t>
      </w:r>
      <w:r>
        <w:t xml:space="preserve"> </w:t>
      </w:r>
    </w:p>
    <w:p>
      <w:pPr>
        <w:pStyle w:val="5"/>
        <w:spacing w:before="3"/>
        <w:rPr>
          <w:sz w:val="15"/>
        </w:rPr>
      </w:pPr>
    </w:p>
    <w:p>
      <w:pPr>
        <w:pStyle w:val="4"/>
        <w:numPr>
          <w:ilvl w:val="1"/>
          <w:numId w:val="6"/>
        </w:numPr>
        <w:tabs>
          <w:tab w:val="left" w:pos="852"/>
        </w:tabs>
        <w:spacing w:before="0" w:after="0" w:line="240" w:lineRule="auto"/>
        <w:ind w:left="851" w:right="0" w:hanging="320"/>
        <w:jc w:val="left"/>
      </w:pPr>
      <w:r>
        <w:rPr>
          <w:color w:val="111111"/>
        </w:rPr>
        <w:t>开泵</w:t>
      </w:r>
      <w:r>
        <w:rPr>
          <w:color w:val="111111"/>
          <w:w w:val="168"/>
        </w:rPr>
        <w:t xml:space="preserve"> </w:t>
      </w:r>
    </w:p>
    <w:p>
      <w:pPr>
        <w:pStyle w:val="5"/>
        <w:spacing w:before="9"/>
        <w:rPr>
          <w:rFonts w:ascii="微软雅黑"/>
          <w:b/>
          <w:sz w:val="16"/>
        </w:rPr>
      </w:pPr>
    </w:p>
    <w:p>
      <w:pPr>
        <w:pStyle w:val="5"/>
        <w:spacing w:before="1"/>
        <w:ind w:left="532"/>
      </w:pPr>
      <w:r>
        <w:t xml:space="preserve">检查无误后，可启动泵 </w:t>
      </w:r>
    </w:p>
    <w:p>
      <w:pPr>
        <w:pStyle w:val="5"/>
        <w:spacing w:before="10"/>
        <w:rPr>
          <w:sz w:val="25"/>
        </w:rPr>
      </w:pPr>
    </w:p>
    <w:p>
      <w:pPr>
        <w:pStyle w:val="5"/>
        <w:spacing w:before="1" w:line="324" w:lineRule="auto"/>
        <w:ind w:left="532" w:right="546" w:firstLine="30"/>
      </w:pPr>
      <w:r>
        <w:rPr>
          <w:position w:val="2"/>
        </w:rPr>
        <w:drawing>
          <wp:inline distT="0" distB="0" distL="0" distR="0">
            <wp:extent cx="293370" cy="252095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28" cy="25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11"/>
          <w:sz w:val="20"/>
        </w:rPr>
        <w:t xml:space="preserve"> </w:t>
      </w:r>
      <w:r>
        <w:t>WARNING</w:t>
      </w:r>
      <w:r>
        <w:rPr>
          <w:spacing w:val="-11"/>
        </w:rPr>
        <w:t xml:space="preserve"> 首次使用，请确认电机转向与指示箭头方向一致，且进气口吸气或真空表数据上升。在真空</w:t>
      </w:r>
      <w:r>
        <w:rPr>
          <w:spacing w:val="-6"/>
        </w:rPr>
        <w:t>泵运转时或刚刚停泵时，不要用手触摸电机或泵的金属部分，因为运转时泵表温度较高。</w:t>
      </w:r>
      <w:r>
        <w:t xml:space="preserve"> </w:t>
      </w:r>
    </w:p>
    <w:p>
      <w:pPr>
        <w:spacing w:after="0" w:line="324" w:lineRule="auto"/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spacing w:before="8"/>
      </w:pPr>
    </w:p>
    <w:p>
      <w:pPr>
        <w:pStyle w:val="4"/>
        <w:numPr>
          <w:ilvl w:val="1"/>
          <w:numId w:val="6"/>
        </w:numPr>
        <w:tabs>
          <w:tab w:val="left" w:pos="852"/>
        </w:tabs>
        <w:spacing w:before="5" w:after="0" w:line="240" w:lineRule="auto"/>
        <w:ind w:left="851" w:right="0" w:hanging="320"/>
        <w:jc w:val="left"/>
      </w:pPr>
      <w:r>
        <w:rPr>
          <w:color w:val="111111"/>
        </w:rPr>
        <w:t>关泵</w:t>
      </w:r>
      <w:r>
        <w:rPr>
          <w:color w:val="111111"/>
          <w:w w:val="168"/>
        </w:rPr>
        <w:t xml:space="preserve"> </w:t>
      </w:r>
    </w:p>
    <w:p>
      <w:pPr>
        <w:pStyle w:val="5"/>
        <w:spacing w:before="4"/>
        <w:rPr>
          <w:rFonts w:ascii="微软雅黑"/>
          <w:b/>
          <w:sz w:val="12"/>
        </w:rPr>
      </w:pPr>
    </w:p>
    <w:p>
      <w:pPr>
        <w:pStyle w:val="5"/>
        <w:ind w:left="532"/>
      </w:pPr>
      <w:r>
        <w:t xml:space="preserve">如果工艺结束，可以停机 </w:t>
      </w:r>
    </w:p>
    <w:p>
      <w:pPr>
        <w:pStyle w:val="5"/>
        <w:spacing w:before="128"/>
        <w:ind w:left="621"/>
      </w:pPr>
      <w:r>
        <w:rPr>
          <w:position w:val="2"/>
        </w:rPr>
        <w:drawing>
          <wp:inline distT="0" distB="0" distL="0" distR="0">
            <wp:extent cx="199390" cy="312420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61" cy="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22"/>
          <w:sz w:val="20"/>
        </w:rPr>
        <w:t xml:space="preserve"> </w:t>
      </w:r>
      <w:r>
        <w:t>CAUTION</w:t>
      </w:r>
      <w:r>
        <w:rPr>
          <w:spacing w:val="-9"/>
        </w:rPr>
        <w:t xml:space="preserve"> 如果工艺过程中，易产生液体或粉尘，请通气或加液冲洗干净后，停机。</w:t>
      </w:r>
    </w:p>
    <w:p>
      <w:pPr>
        <w:pStyle w:val="5"/>
        <w:rPr>
          <w:sz w:val="54"/>
        </w:rPr>
      </w:pPr>
    </w:p>
    <w:p>
      <w:pPr>
        <w:pStyle w:val="2"/>
      </w:pPr>
      <w:bookmarkStart w:id="3" w:name="_TOC_250000"/>
      <w:r>
        <w:t>4、检查与维护</w:t>
      </w:r>
      <w:bookmarkEnd w:id="3"/>
      <w:r>
        <w:rPr>
          <w:w w:val="168"/>
        </w:rPr>
        <w:t xml:space="preserve"> </w:t>
      </w:r>
    </w:p>
    <w:p>
      <w:pPr>
        <w:pStyle w:val="4"/>
        <w:numPr>
          <w:ilvl w:val="1"/>
          <w:numId w:val="7"/>
        </w:numPr>
        <w:tabs>
          <w:tab w:val="left" w:pos="852"/>
        </w:tabs>
        <w:spacing w:before="176" w:after="0" w:line="240" w:lineRule="auto"/>
        <w:ind w:left="851" w:right="0" w:hanging="320"/>
        <w:jc w:val="left"/>
      </w:pPr>
      <w:r>
        <w:rPr>
          <w:color w:val="111111"/>
          <w:spacing w:val="-1"/>
        </w:rPr>
        <w:t>安全注意事项</w:t>
      </w:r>
      <w:r>
        <w:rPr>
          <w:color w:val="111111"/>
          <w:w w:val="168"/>
        </w:rPr>
        <w:t xml:space="preserve"> </w:t>
      </w:r>
    </w:p>
    <w:p>
      <w:pPr>
        <w:pStyle w:val="5"/>
        <w:spacing w:before="9"/>
        <w:rPr>
          <w:rFonts w:ascii="微软雅黑"/>
          <w:b/>
          <w:sz w:val="16"/>
        </w:rPr>
      </w:pPr>
    </w:p>
    <w:p>
      <w:pPr>
        <w:pStyle w:val="13"/>
        <w:numPr>
          <w:ilvl w:val="0"/>
          <w:numId w:val="8"/>
        </w:numPr>
        <w:tabs>
          <w:tab w:val="left" w:pos="894"/>
        </w:tabs>
        <w:spacing w:before="0" w:after="0" w:line="240" w:lineRule="auto"/>
        <w:ind w:left="893" w:right="0" w:hanging="362"/>
        <w:jc w:val="left"/>
        <w:rPr>
          <w:sz w:val="21"/>
        </w:rPr>
      </w:pPr>
      <w:r>
        <w:rPr>
          <w:spacing w:val="-3"/>
          <w:sz w:val="21"/>
        </w:rPr>
        <w:t>一定要进行检查和维护</w:t>
      </w:r>
    </w:p>
    <w:p>
      <w:pPr>
        <w:pStyle w:val="5"/>
        <w:spacing w:before="8"/>
      </w:pPr>
    </w:p>
    <w:p>
      <w:pPr>
        <w:pStyle w:val="13"/>
        <w:numPr>
          <w:ilvl w:val="0"/>
          <w:numId w:val="8"/>
        </w:numPr>
        <w:tabs>
          <w:tab w:val="left" w:pos="894"/>
        </w:tabs>
        <w:spacing w:before="0" w:after="0" w:line="240" w:lineRule="auto"/>
        <w:ind w:left="893" w:right="0" w:hanging="362"/>
        <w:jc w:val="left"/>
        <w:rPr>
          <w:sz w:val="21"/>
        </w:rPr>
      </w:pPr>
      <w:r>
        <w:rPr>
          <w:spacing w:val="-3"/>
          <w:sz w:val="21"/>
        </w:rPr>
        <w:t>断开电源后方可进行检查和维修</w:t>
      </w:r>
    </w:p>
    <w:p>
      <w:pPr>
        <w:pStyle w:val="5"/>
        <w:spacing w:before="6"/>
        <w:rPr>
          <w:sz w:val="15"/>
        </w:rPr>
      </w:pPr>
    </w:p>
    <w:p>
      <w:pPr>
        <w:pStyle w:val="13"/>
        <w:numPr>
          <w:ilvl w:val="0"/>
          <w:numId w:val="8"/>
        </w:numPr>
        <w:tabs>
          <w:tab w:val="left" w:pos="894"/>
        </w:tabs>
        <w:spacing w:before="1" w:after="0" w:line="240" w:lineRule="auto"/>
        <w:ind w:left="893" w:right="0" w:hanging="362"/>
        <w:jc w:val="left"/>
        <w:rPr>
          <w:sz w:val="21"/>
        </w:rPr>
      </w:pPr>
      <w:r>
        <w:rPr>
          <w:spacing w:val="-3"/>
          <w:sz w:val="21"/>
        </w:rPr>
        <w:t>要等待泵冷却后方可进行检查和维护</w:t>
      </w:r>
    </w:p>
    <w:p>
      <w:pPr>
        <w:pStyle w:val="5"/>
        <w:spacing w:before="8"/>
        <w:rPr>
          <w:sz w:val="28"/>
        </w:rPr>
      </w:pPr>
    </w:p>
    <w:p>
      <w:pPr>
        <w:pStyle w:val="4"/>
        <w:numPr>
          <w:ilvl w:val="1"/>
          <w:numId w:val="7"/>
        </w:numPr>
        <w:tabs>
          <w:tab w:val="left" w:pos="852"/>
        </w:tabs>
        <w:spacing w:before="0" w:after="0" w:line="240" w:lineRule="auto"/>
        <w:ind w:left="851" w:right="0" w:hanging="320"/>
        <w:jc w:val="left"/>
      </w:pPr>
      <w:r>
        <w:rPr>
          <w:color w:val="111111"/>
          <w:spacing w:val="-1"/>
        </w:rPr>
        <w:t>日常检查项目</w:t>
      </w:r>
      <w:r>
        <w:rPr>
          <w:color w:val="111111"/>
          <w:w w:val="168"/>
        </w:rPr>
        <w:t xml:space="preserve"> </w:t>
      </w:r>
    </w:p>
    <w:p>
      <w:pPr>
        <w:pStyle w:val="5"/>
        <w:spacing w:before="4" w:after="1"/>
        <w:rPr>
          <w:rFonts w:ascii="微软雅黑"/>
          <w:b/>
          <w:sz w:val="15"/>
        </w:rPr>
      </w:pPr>
    </w:p>
    <w:tbl>
      <w:tblPr>
        <w:tblStyle w:val="9"/>
        <w:tblW w:w="0" w:type="auto"/>
        <w:tblInd w:w="1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3099"/>
        <w:gridCol w:w="4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98" w:type="dxa"/>
          </w:tcPr>
          <w:p>
            <w:pPr>
              <w:pStyle w:val="14"/>
              <w:spacing w:before="75"/>
              <w:ind w:left="120" w:right="108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序号</w:t>
            </w:r>
          </w:p>
        </w:tc>
        <w:tc>
          <w:tcPr>
            <w:tcW w:w="3099" w:type="dxa"/>
          </w:tcPr>
          <w:p>
            <w:pPr>
              <w:pStyle w:val="14"/>
              <w:spacing w:before="75"/>
              <w:ind w:left="1320" w:right="1308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项目</w:t>
            </w:r>
          </w:p>
        </w:tc>
        <w:tc>
          <w:tcPr>
            <w:tcW w:w="4820" w:type="dxa"/>
          </w:tcPr>
          <w:p>
            <w:pPr>
              <w:pStyle w:val="14"/>
              <w:spacing w:before="75"/>
              <w:ind w:left="2075" w:right="2065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检查点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8" w:type="dxa"/>
          </w:tcPr>
          <w:p>
            <w:pPr>
              <w:pStyle w:val="14"/>
              <w:spacing w:before="152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1</w:t>
            </w:r>
          </w:p>
        </w:tc>
        <w:tc>
          <w:tcPr>
            <w:tcW w:w="3099" w:type="dxa"/>
          </w:tcPr>
          <w:p>
            <w:pPr>
              <w:pStyle w:val="14"/>
              <w:spacing w:before="147"/>
              <w:ind w:left="120"/>
              <w:jc w:val="left"/>
              <w:rPr>
                <w:sz w:val="21"/>
              </w:rPr>
            </w:pPr>
            <w:r>
              <w:rPr>
                <w:sz w:val="21"/>
              </w:rPr>
              <w:t>电流</w:t>
            </w:r>
          </w:p>
        </w:tc>
        <w:tc>
          <w:tcPr>
            <w:tcW w:w="4820" w:type="dxa"/>
          </w:tcPr>
          <w:p>
            <w:pPr>
              <w:pStyle w:val="14"/>
              <w:spacing w:before="147"/>
              <w:ind w:left="117"/>
              <w:jc w:val="left"/>
              <w:rPr>
                <w:sz w:val="21"/>
              </w:rPr>
            </w:pPr>
            <w:r>
              <w:rPr>
                <w:sz w:val="21"/>
              </w:rPr>
              <w:t>是否有变化，是否在允许范围内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8" w:type="dxa"/>
          </w:tcPr>
          <w:p>
            <w:pPr>
              <w:pStyle w:val="14"/>
              <w:spacing w:before="107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2</w:t>
            </w:r>
          </w:p>
        </w:tc>
        <w:tc>
          <w:tcPr>
            <w:tcW w:w="3099" w:type="dxa"/>
          </w:tcPr>
          <w:p>
            <w:pPr>
              <w:pStyle w:val="14"/>
              <w:spacing w:before="104"/>
              <w:ind w:left="120"/>
              <w:jc w:val="left"/>
              <w:rPr>
                <w:sz w:val="21"/>
              </w:rPr>
            </w:pPr>
            <w:r>
              <w:rPr>
                <w:sz w:val="21"/>
              </w:rPr>
              <w:t>转动</w:t>
            </w:r>
          </w:p>
        </w:tc>
        <w:tc>
          <w:tcPr>
            <w:tcW w:w="4820" w:type="dxa"/>
          </w:tcPr>
          <w:p>
            <w:pPr>
              <w:pStyle w:val="14"/>
              <w:spacing w:before="104"/>
              <w:ind w:left="117"/>
              <w:jc w:val="left"/>
              <w:rPr>
                <w:sz w:val="21"/>
              </w:rPr>
            </w:pPr>
            <w:r>
              <w:rPr>
                <w:sz w:val="21"/>
              </w:rPr>
              <w:t>是否转动畅顺和正确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98" w:type="dxa"/>
          </w:tcPr>
          <w:p>
            <w:pPr>
              <w:pStyle w:val="14"/>
              <w:spacing w:before="131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3</w:t>
            </w:r>
          </w:p>
        </w:tc>
        <w:tc>
          <w:tcPr>
            <w:tcW w:w="3099" w:type="dxa"/>
          </w:tcPr>
          <w:p>
            <w:pPr>
              <w:pStyle w:val="14"/>
              <w:spacing w:before="128"/>
              <w:ind w:left="120"/>
              <w:jc w:val="left"/>
              <w:rPr>
                <w:sz w:val="21"/>
              </w:rPr>
            </w:pPr>
            <w:r>
              <w:rPr>
                <w:sz w:val="21"/>
              </w:rPr>
              <w:t>进气口和排气口压力</w:t>
            </w:r>
          </w:p>
        </w:tc>
        <w:tc>
          <w:tcPr>
            <w:tcW w:w="4820" w:type="dxa"/>
          </w:tcPr>
          <w:p>
            <w:pPr>
              <w:pStyle w:val="14"/>
              <w:spacing w:before="128"/>
              <w:ind w:left="117"/>
              <w:jc w:val="left"/>
              <w:rPr>
                <w:sz w:val="21"/>
              </w:rPr>
            </w:pPr>
            <w:r>
              <w:rPr>
                <w:sz w:val="21"/>
              </w:rPr>
              <w:t>是否这些压力在允许范围内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98" w:type="dxa"/>
          </w:tcPr>
          <w:p>
            <w:pPr>
              <w:pStyle w:val="14"/>
              <w:spacing w:before="121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4</w:t>
            </w:r>
          </w:p>
        </w:tc>
        <w:tc>
          <w:tcPr>
            <w:tcW w:w="3099" w:type="dxa"/>
          </w:tcPr>
          <w:p>
            <w:pPr>
              <w:pStyle w:val="14"/>
              <w:spacing w:before="118"/>
              <w:ind w:left="120"/>
              <w:jc w:val="left"/>
              <w:rPr>
                <w:sz w:val="21"/>
              </w:rPr>
            </w:pPr>
            <w:r>
              <w:rPr>
                <w:sz w:val="21"/>
              </w:rPr>
              <w:t>噪音和振动</w:t>
            </w:r>
          </w:p>
        </w:tc>
        <w:tc>
          <w:tcPr>
            <w:tcW w:w="4820" w:type="dxa"/>
          </w:tcPr>
          <w:p>
            <w:pPr>
              <w:pStyle w:val="14"/>
              <w:spacing w:before="118"/>
              <w:ind w:left="117"/>
              <w:jc w:val="left"/>
              <w:rPr>
                <w:sz w:val="21"/>
              </w:rPr>
            </w:pPr>
            <w:r>
              <w:rPr>
                <w:sz w:val="21"/>
              </w:rPr>
              <w:t>泵体和电机是否有任何反常的噪音和振动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8" w:type="dxa"/>
          </w:tcPr>
          <w:p>
            <w:pPr>
              <w:pStyle w:val="14"/>
              <w:spacing w:before="150"/>
              <w:ind w:left="13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5</w:t>
            </w:r>
          </w:p>
        </w:tc>
        <w:tc>
          <w:tcPr>
            <w:tcW w:w="3099" w:type="dxa"/>
          </w:tcPr>
          <w:p>
            <w:pPr>
              <w:pStyle w:val="14"/>
              <w:spacing w:before="147"/>
              <w:ind w:left="120"/>
              <w:jc w:val="left"/>
              <w:rPr>
                <w:sz w:val="21"/>
              </w:rPr>
            </w:pPr>
            <w:r>
              <w:rPr>
                <w:sz w:val="21"/>
              </w:rPr>
              <w:t>温度</w:t>
            </w:r>
          </w:p>
        </w:tc>
        <w:tc>
          <w:tcPr>
            <w:tcW w:w="4820" w:type="dxa"/>
          </w:tcPr>
          <w:p>
            <w:pPr>
              <w:pStyle w:val="14"/>
              <w:spacing w:before="147"/>
              <w:ind w:left="117"/>
              <w:jc w:val="left"/>
              <w:rPr>
                <w:sz w:val="21"/>
              </w:rPr>
            </w:pPr>
            <w:r>
              <w:rPr>
                <w:sz w:val="21"/>
              </w:rPr>
              <w:t>泵体和电机的温度是否有异常</w:t>
            </w:r>
          </w:p>
        </w:tc>
      </w:tr>
    </w:tbl>
    <w:p>
      <w:pPr>
        <w:spacing w:after="0"/>
        <w:jc w:val="left"/>
        <w:rPr>
          <w:sz w:val="21"/>
        </w:rPr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spacing w:before="1"/>
        <w:rPr>
          <w:rFonts w:ascii="微软雅黑"/>
          <w:b/>
          <w:sz w:val="15"/>
        </w:rPr>
      </w:pPr>
    </w:p>
    <w:p>
      <w:pPr>
        <w:pStyle w:val="13"/>
        <w:numPr>
          <w:ilvl w:val="1"/>
          <w:numId w:val="7"/>
        </w:numPr>
        <w:tabs>
          <w:tab w:val="left" w:pos="852"/>
        </w:tabs>
        <w:spacing w:before="4" w:after="0" w:line="240" w:lineRule="auto"/>
        <w:ind w:left="851" w:right="0" w:hanging="320"/>
        <w:jc w:val="left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color w:val="111111"/>
          <w:sz w:val="21"/>
        </w:rPr>
        <w:t>维护周期与维护项目</w:t>
      </w:r>
    </w:p>
    <w:p>
      <w:pPr>
        <w:pStyle w:val="5"/>
        <w:spacing w:before="5"/>
        <w:rPr>
          <w:rFonts w:ascii="微软雅黑"/>
          <w:b/>
          <w:sz w:val="15"/>
        </w:rPr>
      </w:pPr>
    </w:p>
    <w:tbl>
      <w:tblPr>
        <w:tblStyle w:val="9"/>
        <w:tblW w:w="0" w:type="auto"/>
        <w:tblInd w:w="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3262"/>
        <w:gridCol w:w="2693"/>
        <w:gridCol w:w="2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58" w:type="dxa"/>
            <w:vMerge w:val="restart"/>
          </w:tcPr>
          <w:p>
            <w:pPr>
              <w:pStyle w:val="14"/>
              <w:spacing w:before="11"/>
              <w:jc w:val="left"/>
              <w:rPr>
                <w:rFonts w:ascii="微软雅黑"/>
                <w:b/>
                <w:sz w:val="14"/>
              </w:rPr>
            </w:pPr>
          </w:p>
          <w:p>
            <w:pPr>
              <w:pStyle w:val="14"/>
              <w:spacing w:before="0"/>
              <w:ind w:left="96"/>
              <w:jc w:val="left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262" w:type="dxa"/>
            <w:vMerge w:val="restart"/>
          </w:tcPr>
          <w:p>
            <w:pPr>
              <w:pStyle w:val="14"/>
              <w:spacing w:before="11"/>
              <w:jc w:val="left"/>
              <w:rPr>
                <w:rFonts w:ascii="微软雅黑"/>
                <w:b/>
                <w:sz w:val="14"/>
              </w:rPr>
            </w:pPr>
          </w:p>
          <w:p>
            <w:pPr>
              <w:pStyle w:val="14"/>
              <w:spacing w:before="0"/>
              <w:ind w:left="976"/>
              <w:jc w:val="left"/>
              <w:rPr>
                <w:sz w:val="21"/>
              </w:rPr>
            </w:pPr>
            <w:r>
              <w:rPr>
                <w:sz w:val="21"/>
              </w:rPr>
              <w:t>维护部件名称</w:t>
            </w:r>
          </w:p>
        </w:tc>
        <w:tc>
          <w:tcPr>
            <w:tcW w:w="5218" w:type="dxa"/>
            <w:gridSpan w:val="2"/>
          </w:tcPr>
          <w:p>
            <w:pPr>
              <w:pStyle w:val="14"/>
              <w:spacing w:before="63"/>
              <w:ind w:left="2145" w:right="2182"/>
              <w:rPr>
                <w:sz w:val="21"/>
              </w:rPr>
            </w:pPr>
            <w:r>
              <w:rPr>
                <w:sz w:val="21"/>
              </w:rPr>
              <w:t>维护周期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14"/>
              <w:spacing w:before="70"/>
              <w:ind w:left="147" w:right="18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18 </w:t>
            </w:r>
            <w:r>
              <w:rPr>
                <w:sz w:val="21"/>
              </w:rPr>
              <w:t xml:space="preserve">个月或运转 </w:t>
            </w:r>
            <w:r>
              <w:rPr>
                <w:rFonts w:ascii="Calibri" w:eastAsia="Calibri"/>
                <w:sz w:val="21"/>
              </w:rPr>
              <w:t xml:space="preserve">6000 </w:t>
            </w:r>
            <w:r>
              <w:rPr>
                <w:sz w:val="21"/>
              </w:rPr>
              <w:t>小时</w:t>
            </w:r>
          </w:p>
        </w:tc>
        <w:tc>
          <w:tcPr>
            <w:tcW w:w="2525" w:type="dxa"/>
          </w:tcPr>
          <w:p>
            <w:pPr>
              <w:pStyle w:val="14"/>
              <w:spacing w:before="70"/>
              <w:ind w:left="15" w:right="45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30 </w:t>
            </w:r>
            <w:r>
              <w:rPr>
                <w:sz w:val="21"/>
              </w:rPr>
              <w:t xml:space="preserve">个月或运转 </w:t>
            </w:r>
            <w:r>
              <w:rPr>
                <w:rFonts w:ascii="Calibri" w:eastAsia="Calibri"/>
                <w:sz w:val="21"/>
              </w:rPr>
              <w:t xml:space="preserve">10000 </w:t>
            </w:r>
            <w:r>
              <w:rPr>
                <w:sz w:val="21"/>
              </w:rPr>
              <w:t>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58" w:type="dxa"/>
          </w:tcPr>
          <w:p>
            <w:pPr>
              <w:pStyle w:val="14"/>
              <w:spacing w:before="83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1</w:t>
            </w:r>
          </w:p>
        </w:tc>
        <w:tc>
          <w:tcPr>
            <w:tcW w:w="3262" w:type="dxa"/>
          </w:tcPr>
          <w:p>
            <w:pPr>
              <w:pStyle w:val="14"/>
              <w:spacing w:before="77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涡旋盘顶部密封组件</w:t>
            </w:r>
          </w:p>
        </w:tc>
        <w:tc>
          <w:tcPr>
            <w:tcW w:w="2693" w:type="dxa"/>
          </w:tcPr>
          <w:p>
            <w:pPr>
              <w:pStyle w:val="14"/>
              <w:spacing w:before="77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○</w:t>
            </w:r>
          </w:p>
        </w:tc>
        <w:tc>
          <w:tcPr>
            <w:tcW w:w="2525" w:type="dxa"/>
          </w:tcPr>
          <w:p>
            <w:pPr>
              <w:pStyle w:val="14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58" w:type="dxa"/>
          </w:tcPr>
          <w:p>
            <w:pPr>
              <w:pStyle w:val="14"/>
              <w:spacing w:before="64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2</w:t>
            </w:r>
          </w:p>
        </w:tc>
        <w:tc>
          <w:tcPr>
            <w:tcW w:w="3262" w:type="dxa"/>
          </w:tcPr>
          <w:p>
            <w:pPr>
              <w:pStyle w:val="14"/>
              <w:spacing w:before="58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轴封组件</w:t>
            </w:r>
          </w:p>
        </w:tc>
        <w:tc>
          <w:tcPr>
            <w:tcW w:w="2693" w:type="dxa"/>
          </w:tcPr>
          <w:p>
            <w:pPr>
              <w:pStyle w:val="14"/>
              <w:spacing w:before="58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○</w:t>
            </w:r>
          </w:p>
        </w:tc>
        <w:tc>
          <w:tcPr>
            <w:tcW w:w="2525" w:type="dxa"/>
          </w:tcPr>
          <w:p>
            <w:pPr>
              <w:pStyle w:val="14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8" w:type="dxa"/>
          </w:tcPr>
          <w:p>
            <w:pPr>
              <w:pStyle w:val="14"/>
              <w:spacing w:before="59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3</w:t>
            </w:r>
          </w:p>
        </w:tc>
        <w:tc>
          <w:tcPr>
            <w:tcW w:w="3262" w:type="dxa"/>
          </w:tcPr>
          <w:p>
            <w:pPr>
              <w:pStyle w:val="14"/>
              <w:spacing w:before="53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排气单向阀组件</w:t>
            </w:r>
          </w:p>
        </w:tc>
        <w:tc>
          <w:tcPr>
            <w:tcW w:w="2693" w:type="dxa"/>
          </w:tcPr>
          <w:p>
            <w:pPr>
              <w:pStyle w:val="14"/>
              <w:spacing w:before="53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○</w:t>
            </w:r>
          </w:p>
        </w:tc>
        <w:tc>
          <w:tcPr>
            <w:tcW w:w="2525" w:type="dxa"/>
          </w:tcPr>
          <w:p>
            <w:pPr>
              <w:pStyle w:val="14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8" w:type="dxa"/>
          </w:tcPr>
          <w:p>
            <w:pPr>
              <w:pStyle w:val="14"/>
              <w:spacing w:before="90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4</w:t>
            </w:r>
          </w:p>
        </w:tc>
        <w:tc>
          <w:tcPr>
            <w:tcW w:w="3262" w:type="dxa"/>
          </w:tcPr>
          <w:p>
            <w:pPr>
              <w:pStyle w:val="14"/>
              <w:spacing w:before="85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轴承组件</w:t>
            </w:r>
          </w:p>
        </w:tc>
        <w:tc>
          <w:tcPr>
            <w:tcW w:w="2693" w:type="dxa"/>
          </w:tcPr>
          <w:p>
            <w:pPr>
              <w:pStyle w:val="14"/>
              <w:spacing w:before="85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  <w:tc>
          <w:tcPr>
            <w:tcW w:w="2525" w:type="dxa"/>
          </w:tcPr>
          <w:p>
            <w:pPr>
              <w:pStyle w:val="14"/>
              <w:spacing w:before="85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58" w:type="dxa"/>
          </w:tcPr>
          <w:p>
            <w:pPr>
              <w:pStyle w:val="14"/>
              <w:spacing w:before="88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5</w:t>
            </w:r>
          </w:p>
        </w:tc>
        <w:tc>
          <w:tcPr>
            <w:tcW w:w="3262" w:type="dxa"/>
          </w:tcPr>
          <w:p>
            <w:pPr>
              <w:pStyle w:val="14"/>
              <w:spacing w:before="82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定涡旋盘○型密封圈</w:t>
            </w:r>
          </w:p>
        </w:tc>
        <w:tc>
          <w:tcPr>
            <w:tcW w:w="2693" w:type="dxa"/>
          </w:tcPr>
          <w:p>
            <w:pPr>
              <w:pStyle w:val="14"/>
              <w:spacing w:before="82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  <w:tc>
          <w:tcPr>
            <w:tcW w:w="2525" w:type="dxa"/>
          </w:tcPr>
          <w:p>
            <w:pPr>
              <w:pStyle w:val="14"/>
              <w:spacing w:before="82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58" w:type="dxa"/>
          </w:tcPr>
          <w:p>
            <w:pPr>
              <w:pStyle w:val="14"/>
              <w:spacing w:before="83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6</w:t>
            </w:r>
          </w:p>
        </w:tc>
        <w:tc>
          <w:tcPr>
            <w:tcW w:w="3262" w:type="dxa"/>
          </w:tcPr>
          <w:p>
            <w:pPr>
              <w:pStyle w:val="14"/>
              <w:spacing w:before="77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进气口法兰○型密封圈</w:t>
            </w:r>
          </w:p>
        </w:tc>
        <w:tc>
          <w:tcPr>
            <w:tcW w:w="2693" w:type="dxa"/>
          </w:tcPr>
          <w:p>
            <w:pPr>
              <w:pStyle w:val="14"/>
              <w:spacing w:before="77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  <w:tc>
          <w:tcPr>
            <w:tcW w:w="2525" w:type="dxa"/>
          </w:tcPr>
          <w:p>
            <w:pPr>
              <w:pStyle w:val="14"/>
              <w:spacing w:before="77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58" w:type="dxa"/>
          </w:tcPr>
          <w:p>
            <w:pPr>
              <w:pStyle w:val="14"/>
              <w:spacing w:before="79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7</w:t>
            </w:r>
          </w:p>
        </w:tc>
        <w:tc>
          <w:tcPr>
            <w:tcW w:w="3262" w:type="dxa"/>
          </w:tcPr>
          <w:p>
            <w:pPr>
              <w:pStyle w:val="14"/>
              <w:spacing w:before="73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曲轴组件</w:t>
            </w:r>
          </w:p>
        </w:tc>
        <w:tc>
          <w:tcPr>
            <w:tcW w:w="2693" w:type="dxa"/>
          </w:tcPr>
          <w:p>
            <w:pPr>
              <w:pStyle w:val="14"/>
              <w:spacing w:before="73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  <w:tc>
          <w:tcPr>
            <w:tcW w:w="2525" w:type="dxa"/>
          </w:tcPr>
          <w:p>
            <w:pPr>
              <w:pStyle w:val="14"/>
              <w:spacing w:before="73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58" w:type="dxa"/>
          </w:tcPr>
          <w:p>
            <w:pPr>
              <w:pStyle w:val="14"/>
              <w:spacing w:before="80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8</w:t>
            </w:r>
          </w:p>
        </w:tc>
        <w:tc>
          <w:tcPr>
            <w:tcW w:w="3262" w:type="dxa"/>
          </w:tcPr>
          <w:p>
            <w:pPr>
              <w:pStyle w:val="14"/>
              <w:spacing w:before="75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进气口滤网</w:t>
            </w:r>
          </w:p>
        </w:tc>
        <w:tc>
          <w:tcPr>
            <w:tcW w:w="2693" w:type="dxa"/>
          </w:tcPr>
          <w:p>
            <w:pPr>
              <w:pStyle w:val="14"/>
              <w:spacing w:before="75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  <w:tc>
          <w:tcPr>
            <w:tcW w:w="2525" w:type="dxa"/>
          </w:tcPr>
          <w:p>
            <w:pPr>
              <w:pStyle w:val="14"/>
              <w:spacing w:before="75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58" w:type="dxa"/>
          </w:tcPr>
          <w:p>
            <w:pPr>
              <w:pStyle w:val="14"/>
              <w:spacing w:before="76"/>
              <w:ind w:left="25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9</w:t>
            </w:r>
          </w:p>
        </w:tc>
        <w:tc>
          <w:tcPr>
            <w:tcW w:w="3262" w:type="dxa"/>
          </w:tcPr>
          <w:p>
            <w:pPr>
              <w:pStyle w:val="14"/>
              <w:spacing w:before="70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电机弹性联轴节</w:t>
            </w:r>
          </w:p>
        </w:tc>
        <w:tc>
          <w:tcPr>
            <w:tcW w:w="2693" w:type="dxa"/>
          </w:tcPr>
          <w:p>
            <w:pPr>
              <w:pStyle w:val="14"/>
              <w:spacing w:before="70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  <w:tc>
          <w:tcPr>
            <w:tcW w:w="2525" w:type="dxa"/>
          </w:tcPr>
          <w:p>
            <w:pPr>
              <w:pStyle w:val="14"/>
              <w:spacing w:before="70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8" w:type="dxa"/>
          </w:tcPr>
          <w:p>
            <w:pPr>
              <w:pStyle w:val="14"/>
              <w:spacing w:before="78"/>
              <w:ind w:left="199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3262" w:type="dxa"/>
          </w:tcPr>
          <w:p>
            <w:pPr>
              <w:pStyle w:val="14"/>
              <w:spacing w:before="73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底座弹性橡胶垫</w:t>
            </w:r>
          </w:p>
        </w:tc>
        <w:tc>
          <w:tcPr>
            <w:tcW w:w="2693" w:type="dxa"/>
          </w:tcPr>
          <w:p>
            <w:pPr>
              <w:pStyle w:val="14"/>
              <w:spacing w:before="73"/>
              <w:ind w:left="10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  <w:tc>
          <w:tcPr>
            <w:tcW w:w="2525" w:type="dxa"/>
          </w:tcPr>
          <w:p>
            <w:pPr>
              <w:pStyle w:val="14"/>
              <w:spacing w:before="73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58" w:type="dxa"/>
          </w:tcPr>
          <w:p>
            <w:pPr>
              <w:pStyle w:val="14"/>
              <w:spacing w:before="83"/>
              <w:ind w:left="199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</w:t>
            </w:r>
          </w:p>
        </w:tc>
        <w:tc>
          <w:tcPr>
            <w:tcW w:w="3262" w:type="dxa"/>
          </w:tcPr>
          <w:p>
            <w:pPr>
              <w:pStyle w:val="14"/>
              <w:spacing w:before="78"/>
              <w:ind w:left="59"/>
              <w:jc w:val="left"/>
              <w:rPr>
                <w:sz w:val="21"/>
              </w:rPr>
            </w:pPr>
            <w:r>
              <w:rPr>
                <w:sz w:val="21"/>
              </w:rPr>
              <w:t>泵体</w:t>
            </w:r>
          </w:p>
        </w:tc>
        <w:tc>
          <w:tcPr>
            <w:tcW w:w="2693" w:type="dxa"/>
          </w:tcPr>
          <w:p>
            <w:pPr>
              <w:pStyle w:val="14"/>
              <w:spacing w:before="78"/>
              <w:ind w:left="147" w:right="185"/>
              <w:rPr>
                <w:sz w:val="21"/>
              </w:rPr>
            </w:pPr>
            <w:r>
              <w:rPr>
                <w:sz w:val="21"/>
              </w:rPr>
              <w:t>内部清理</w:t>
            </w:r>
          </w:p>
        </w:tc>
        <w:tc>
          <w:tcPr>
            <w:tcW w:w="2525" w:type="dxa"/>
          </w:tcPr>
          <w:p>
            <w:pPr>
              <w:pStyle w:val="14"/>
              <w:spacing w:before="78"/>
              <w:ind w:left="12" w:right="45"/>
              <w:rPr>
                <w:sz w:val="21"/>
              </w:rPr>
            </w:pPr>
            <w:r>
              <w:rPr>
                <w:sz w:val="21"/>
              </w:rPr>
              <w:t>内部清理</w:t>
            </w:r>
          </w:p>
        </w:tc>
      </w:tr>
    </w:tbl>
    <w:p>
      <w:pPr>
        <w:pStyle w:val="5"/>
        <w:spacing w:before="9"/>
        <w:rPr>
          <w:rFonts w:ascii="微软雅黑"/>
          <w:b/>
          <w:sz w:val="14"/>
        </w:rPr>
      </w:pPr>
    </w:p>
    <w:p>
      <w:pPr>
        <w:pStyle w:val="5"/>
        <w:spacing w:line="256" w:lineRule="auto"/>
        <w:ind w:left="532" w:right="546"/>
        <w:jc w:val="both"/>
      </w:pPr>
      <w:r>
        <w:rPr>
          <w:rFonts w:hint="eastAsia" w:ascii="微软雅黑" w:hAnsi="微软雅黑" w:eastAsia="微软雅黑"/>
          <w:b/>
        </w:rPr>
        <w:t>注</w:t>
      </w:r>
      <w:r>
        <w:t>：○</w:t>
      </w:r>
      <w:r>
        <w:rPr>
          <w:rFonts w:ascii="Calibri" w:hAnsi="Calibri" w:eastAsia="Calibri"/>
        </w:rPr>
        <w:t>---</w:t>
      </w:r>
      <w:r>
        <w:t>必须更换；△</w:t>
      </w:r>
      <w:r>
        <w:rPr>
          <w:rFonts w:ascii="Calibri" w:hAnsi="Calibri" w:eastAsia="Calibri"/>
        </w:rPr>
        <w:t>---</w:t>
      </w:r>
      <w:r>
        <w:t>出错时更换；维护时间间隔标准不是保证的时间间隔值。标准维护周期是以环境温度</w:t>
      </w:r>
      <w:r>
        <w:rPr>
          <w:rFonts w:ascii="Calibri" w:hAnsi="Calibri" w:eastAsia="Calibri"/>
        </w:rPr>
        <w:t>-15</w:t>
      </w:r>
      <w:r>
        <w:t>～</w:t>
      </w:r>
      <w:r>
        <w:rPr>
          <w:rFonts w:ascii="Calibri" w:hAnsi="Calibri" w:eastAsia="Calibri"/>
        </w:rPr>
        <w:t>40</w:t>
      </w:r>
      <w:r>
        <w:t xml:space="preserve">℃，年平均温度 </w:t>
      </w:r>
      <w:r>
        <w:rPr>
          <w:rFonts w:ascii="Calibri" w:hAnsi="Calibri" w:eastAsia="Calibri"/>
        </w:rPr>
        <w:t>25</w:t>
      </w:r>
      <w:r>
        <w:t>℃为基础制确定的，如果温度超出此范围，或安装与工作条件差，要缩短维护周期。</w:t>
      </w:r>
    </w:p>
    <w:p>
      <w:pPr>
        <w:spacing w:after="0" w:line="256" w:lineRule="auto"/>
        <w:jc w:val="both"/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2"/>
        <w:spacing w:before="113"/>
      </w:pPr>
      <w:r>
        <w:t>5、故障诊断与排除</w:t>
      </w:r>
      <w:r>
        <w:rPr>
          <w:w w:val="168"/>
        </w:rPr>
        <w:t xml:space="preserve"> </w:t>
      </w:r>
    </w:p>
    <w:p>
      <w:pPr>
        <w:pStyle w:val="5"/>
        <w:spacing w:before="8"/>
        <w:rPr>
          <w:rFonts w:ascii="微软雅黑"/>
          <w:b/>
          <w:sz w:val="20"/>
        </w:rPr>
      </w:pPr>
    </w:p>
    <w:tbl>
      <w:tblPr>
        <w:tblStyle w:val="9"/>
        <w:tblW w:w="0" w:type="auto"/>
        <w:tblInd w:w="77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4074"/>
        <w:gridCol w:w="33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5"/>
              <w:ind w:left="714"/>
              <w:jc w:val="lef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问题</w:t>
            </w:r>
            <w:r>
              <w:rPr>
                <w:rFonts w:hint="eastAsia" w:ascii="微软雅黑" w:eastAsia="微软雅黑"/>
                <w:b/>
                <w:w w:val="168"/>
                <w:sz w:val="21"/>
              </w:rPr>
              <w:t xml:space="preserve"> </w:t>
            </w:r>
          </w:p>
        </w:tc>
        <w:tc>
          <w:tcPr>
            <w:tcW w:w="4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5"/>
              <w:ind w:left="1913" w:right="1691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原因</w:t>
            </w:r>
            <w:r>
              <w:rPr>
                <w:rFonts w:hint="eastAsia" w:ascii="微软雅黑" w:eastAsia="微软雅黑"/>
                <w:b/>
                <w:w w:val="168"/>
                <w:sz w:val="21"/>
              </w:rPr>
              <w:t xml:space="preserve"> </w:t>
            </w:r>
          </w:p>
        </w:tc>
        <w:tc>
          <w:tcPr>
            <w:tcW w:w="33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5"/>
              <w:ind w:left="1302"/>
              <w:jc w:val="left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解决办法</w:t>
            </w:r>
            <w:r>
              <w:rPr>
                <w:rFonts w:hint="eastAsia" w:ascii="微软雅黑" w:eastAsia="微软雅黑"/>
                <w:b/>
                <w:w w:val="168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14"/>
              <w:spacing w:before="2"/>
              <w:jc w:val="left"/>
              <w:rPr>
                <w:rFonts w:ascii="微软雅黑"/>
                <w:b/>
                <w:sz w:val="19"/>
              </w:rPr>
            </w:pPr>
          </w:p>
          <w:p>
            <w:pPr>
              <w:pStyle w:val="14"/>
              <w:spacing w:before="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电机过载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异物进入泵内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检修（联系本公司）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管路的压力损失增加 (进口压力增加)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检查进排气口压差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动静涡旋盘接触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检修（联系本公司）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5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排气口或管路堵塞，背压增大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5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清理排气口和管路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14"/>
              <w:spacing w:before="11"/>
              <w:jc w:val="left"/>
              <w:rPr>
                <w:rFonts w:ascii="微软雅黑"/>
                <w:b/>
                <w:sz w:val="18"/>
              </w:rPr>
            </w:pPr>
          </w:p>
          <w:p>
            <w:pPr>
              <w:pStyle w:val="14"/>
              <w:spacing w:before="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泵体过热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进口气体温度过高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降低进气口气体温度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2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压缩比过大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2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检查进气口和排气口压力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0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动静涡旋盘接触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检修（联系本公司）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排气口或管路堵塞，背压增大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清理排气口和管路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14"/>
              <w:spacing w:before="0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14"/>
              <w:spacing w:before="0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14"/>
              <w:spacing w:before="13"/>
              <w:jc w:val="left"/>
              <w:rPr>
                <w:rFonts w:ascii="微软雅黑"/>
                <w:b/>
                <w:sz w:val="13"/>
              </w:rPr>
            </w:pPr>
          </w:p>
          <w:p>
            <w:pPr>
              <w:pStyle w:val="14"/>
              <w:spacing w:before="1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异常噪音振动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5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连接件松脱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5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紧固连接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3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泵未放平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3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调整基座水平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9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异物进入泵内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9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检修（联系本公司）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7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轴封损坏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检修（联系本公司）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2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排气口单向阀失效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5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检修（联系本公司）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7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轴承损坏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检修（联系本公司）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0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 xml:space="preserve">动静涡旋盘接触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3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检修（联系本公司）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jc w:val="left"/>
              <w:rPr>
                <w:rFonts w:ascii="微软雅黑"/>
                <w:b/>
                <w:sz w:val="20"/>
              </w:rPr>
            </w:pPr>
          </w:p>
          <w:p>
            <w:pPr>
              <w:pStyle w:val="14"/>
              <w:spacing w:before="8"/>
              <w:jc w:val="left"/>
              <w:rPr>
                <w:rFonts w:ascii="微软雅黑"/>
                <w:b/>
                <w:sz w:val="12"/>
              </w:rPr>
            </w:pPr>
          </w:p>
          <w:p>
            <w:pPr>
              <w:pStyle w:val="14"/>
              <w:spacing w:before="0" w:line="242" w:lineRule="auto"/>
              <w:ind w:left="119" w:right="139"/>
              <w:jc w:val="left"/>
              <w:rPr>
                <w:sz w:val="21"/>
              </w:rPr>
            </w:pPr>
            <w:r>
              <w:rPr>
                <w:sz w:val="21"/>
              </w:rPr>
              <w:t xml:space="preserve">真空度上不去或抽气量不足 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管路漏气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8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检查进气口连接管路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5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轴封破损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7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检修（联系本公司）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9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○型圈破损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92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检修（联系本公司）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4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5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进气过滤器滤网被堵塞 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5"/>
              <w:ind w:left="13"/>
              <w:jc w:val="lef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清理或更换滤网 </w:t>
            </w:r>
          </w:p>
        </w:tc>
      </w:tr>
    </w:tbl>
    <w:p>
      <w:pPr>
        <w:pStyle w:val="5"/>
        <w:spacing w:before="5"/>
        <w:rPr>
          <w:rFonts w:ascii="微软雅黑"/>
          <w:b/>
          <w:sz w:val="14"/>
        </w:rPr>
      </w:pPr>
    </w:p>
    <w:p>
      <w:pPr>
        <w:pStyle w:val="5"/>
        <w:spacing w:before="4"/>
        <w:ind w:left="890"/>
      </w:pPr>
      <w:r>
        <w:rPr>
          <w:rFonts w:hint="eastAsia" w:ascii="微软雅黑" w:eastAsia="微软雅黑"/>
          <w:b/>
        </w:rPr>
        <w:t>注</w:t>
      </w:r>
      <w:r>
        <w:t>：如果出现故障，请按照上表排除，如果自己不能解决问题，请联系本公司。</w:t>
      </w:r>
    </w:p>
    <w:p>
      <w:pPr>
        <w:spacing w:after="0"/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7" w:after="1"/>
        <w:rPr>
          <w:rFonts w:ascii="Times New Roman"/>
          <w:sz w:val="22"/>
        </w:rPr>
      </w:pPr>
    </w:p>
    <w:tbl>
      <w:tblPr>
        <w:tblStyle w:val="9"/>
        <w:tblW w:w="0" w:type="auto"/>
        <w:tblInd w:w="7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985"/>
        <w:gridCol w:w="2834"/>
        <w:gridCol w:w="2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179" w:type="dxa"/>
            <w:gridSpan w:val="4"/>
          </w:tcPr>
          <w:p>
            <w:pPr>
              <w:pStyle w:val="14"/>
              <w:tabs>
                <w:tab w:val="left" w:pos="739"/>
                <w:tab w:val="left" w:pos="1461"/>
                <w:tab w:val="left" w:pos="2184"/>
                <w:tab w:val="left" w:pos="2909"/>
              </w:tabs>
              <w:spacing w:before="194"/>
              <w:ind w:left="14"/>
              <w:rPr>
                <w:rFonts w:hint="eastAsia" w:ascii="Microsoft JhengHei" w:eastAsia="Microsoft JhengHei"/>
                <w:b/>
                <w:sz w:val="48"/>
              </w:rPr>
            </w:pPr>
            <w:r>
              <w:rPr>
                <w:rFonts w:hint="eastAsia" w:ascii="Microsoft JhengHei" w:eastAsia="Microsoft JhengHei"/>
                <w:b/>
                <w:sz w:val="48"/>
              </w:rPr>
              <w:t>产</w:t>
            </w:r>
            <w:r>
              <w:rPr>
                <w:rFonts w:hint="eastAsia" w:ascii="Microsoft JhengHei" w:eastAsia="Microsoft JhengHei"/>
                <w:b/>
                <w:sz w:val="48"/>
              </w:rPr>
              <w:tab/>
            </w:r>
            <w:r>
              <w:rPr>
                <w:rFonts w:hint="eastAsia" w:ascii="Microsoft JhengHei" w:eastAsia="Microsoft JhengHei"/>
                <w:b/>
                <w:sz w:val="48"/>
              </w:rPr>
              <w:t>品</w:t>
            </w:r>
            <w:r>
              <w:rPr>
                <w:rFonts w:hint="eastAsia" w:ascii="Microsoft JhengHei" w:eastAsia="Microsoft JhengHei"/>
                <w:b/>
                <w:sz w:val="48"/>
              </w:rPr>
              <w:tab/>
            </w:r>
            <w:r>
              <w:rPr>
                <w:rFonts w:hint="eastAsia" w:ascii="Microsoft JhengHei" w:eastAsia="Microsoft JhengHei"/>
                <w:b/>
                <w:sz w:val="48"/>
              </w:rPr>
              <w:t>合</w:t>
            </w:r>
            <w:r>
              <w:rPr>
                <w:rFonts w:hint="eastAsia" w:ascii="Microsoft JhengHei" w:eastAsia="Microsoft JhengHei"/>
                <w:b/>
                <w:sz w:val="48"/>
              </w:rPr>
              <w:tab/>
            </w:r>
            <w:r>
              <w:rPr>
                <w:rFonts w:hint="eastAsia" w:ascii="Microsoft JhengHei" w:eastAsia="Microsoft JhengHei"/>
                <w:b/>
                <w:sz w:val="48"/>
              </w:rPr>
              <w:t>格</w:t>
            </w:r>
            <w:r>
              <w:rPr>
                <w:rFonts w:hint="eastAsia" w:ascii="Microsoft JhengHei" w:eastAsia="Microsoft JhengHei"/>
                <w:b/>
                <w:sz w:val="48"/>
              </w:rPr>
              <w:tab/>
            </w:r>
            <w:r>
              <w:rPr>
                <w:rFonts w:hint="eastAsia" w:ascii="Microsoft JhengHei" w:eastAsia="Microsoft JhengHei"/>
                <w:b/>
                <w:sz w:val="48"/>
              </w:rPr>
              <w:t>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79" w:type="dxa"/>
            <w:gridSpan w:val="4"/>
          </w:tcPr>
          <w:p>
            <w:pPr>
              <w:pStyle w:val="14"/>
              <w:spacing w:before="131"/>
              <w:ind w:left="750"/>
              <w:jc w:val="left"/>
              <w:rPr>
                <w:sz w:val="32"/>
              </w:rPr>
            </w:pPr>
            <w:r>
              <w:rPr>
                <w:sz w:val="32"/>
              </w:rPr>
              <w:t>产品名称：</w:t>
            </w:r>
            <w:r>
              <w:rPr>
                <w:sz w:val="32"/>
                <w:u w:val="single"/>
              </w:rPr>
              <w:t>无油涡旋真空泵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179" w:type="dxa"/>
            <w:gridSpan w:val="4"/>
          </w:tcPr>
          <w:p>
            <w:pPr>
              <w:pStyle w:val="14"/>
              <w:tabs>
                <w:tab w:val="left" w:pos="4591"/>
              </w:tabs>
              <w:spacing w:before="133"/>
              <w:ind w:left="750"/>
              <w:jc w:val="left"/>
              <w:rPr>
                <w:sz w:val="32"/>
              </w:rPr>
            </w:pPr>
            <w:r>
              <w:rPr>
                <w:sz w:val="32"/>
              </w:rPr>
              <w:t>规格型号：</w:t>
            </w:r>
            <w:r>
              <w:rPr>
                <w:sz w:val="32"/>
                <w:u w:val="single"/>
              </w:rPr>
              <w:t>DP</w:t>
            </w:r>
            <w:r>
              <w:rPr>
                <w:sz w:val="3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79" w:type="dxa"/>
            <w:gridSpan w:val="4"/>
          </w:tcPr>
          <w:p>
            <w:pPr>
              <w:pStyle w:val="14"/>
              <w:tabs>
                <w:tab w:val="left" w:pos="4666"/>
              </w:tabs>
              <w:spacing w:before="131"/>
              <w:ind w:left="750"/>
              <w:jc w:val="left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出厂编号：</w:t>
            </w:r>
            <w:r>
              <w:rPr>
                <w:rFonts w:ascii="Times New Roman" w:eastAsia="Times New Roman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179" w:type="dxa"/>
            <w:gridSpan w:val="4"/>
          </w:tcPr>
          <w:p>
            <w:pPr>
              <w:pStyle w:val="14"/>
              <w:tabs>
                <w:tab w:val="left" w:pos="4666"/>
              </w:tabs>
              <w:spacing w:before="134"/>
              <w:ind w:left="750"/>
              <w:jc w:val="left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出厂日期：</w:t>
            </w:r>
            <w:r>
              <w:rPr>
                <w:rFonts w:ascii="Times New Roman" w:eastAsia="Times New Roman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179" w:type="dxa"/>
            <w:gridSpan w:val="4"/>
          </w:tcPr>
          <w:p>
            <w:pPr>
              <w:pStyle w:val="14"/>
              <w:spacing w:before="169"/>
              <w:ind w:left="15"/>
              <w:rPr>
                <w:sz w:val="44"/>
              </w:rPr>
            </w:pPr>
            <w:r>
              <w:rPr>
                <w:sz w:val="44"/>
              </w:rPr>
              <w:t>检验报告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5" w:type="dxa"/>
          </w:tcPr>
          <w:p>
            <w:pPr>
              <w:pStyle w:val="14"/>
              <w:spacing w:before="104"/>
              <w:ind w:left="147" w:right="138"/>
              <w:rPr>
                <w:sz w:val="32"/>
              </w:rPr>
            </w:pPr>
            <w:r>
              <w:rPr>
                <w:sz w:val="32"/>
              </w:rPr>
              <w:t>检验项目</w:t>
            </w:r>
          </w:p>
        </w:tc>
        <w:tc>
          <w:tcPr>
            <w:tcW w:w="1985" w:type="dxa"/>
          </w:tcPr>
          <w:p>
            <w:pPr>
              <w:pStyle w:val="14"/>
              <w:spacing w:before="104"/>
              <w:ind w:left="653" w:right="641"/>
              <w:rPr>
                <w:sz w:val="32"/>
              </w:rPr>
            </w:pPr>
            <w:r>
              <w:rPr>
                <w:sz w:val="32"/>
              </w:rPr>
              <w:t>单位</w:t>
            </w:r>
          </w:p>
        </w:tc>
        <w:tc>
          <w:tcPr>
            <w:tcW w:w="2834" w:type="dxa"/>
          </w:tcPr>
          <w:p>
            <w:pPr>
              <w:pStyle w:val="14"/>
              <w:spacing w:before="104"/>
              <w:ind w:left="757" w:right="747"/>
              <w:rPr>
                <w:sz w:val="32"/>
              </w:rPr>
            </w:pPr>
            <w:r>
              <w:rPr>
                <w:sz w:val="32"/>
              </w:rPr>
              <w:t>标准规格</w:t>
            </w:r>
          </w:p>
        </w:tc>
        <w:tc>
          <w:tcPr>
            <w:tcW w:w="2745" w:type="dxa"/>
          </w:tcPr>
          <w:p>
            <w:pPr>
              <w:pStyle w:val="14"/>
              <w:spacing w:before="104"/>
              <w:ind w:left="735"/>
              <w:jc w:val="left"/>
              <w:rPr>
                <w:sz w:val="32"/>
              </w:rPr>
            </w:pPr>
            <w:r>
              <w:rPr>
                <w:sz w:val="32"/>
              </w:rPr>
              <w:t>检验结果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5" w:type="dxa"/>
          </w:tcPr>
          <w:p>
            <w:pPr>
              <w:pStyle w:val="14"/>
              <w:spacing w:before="104"/>
              <w:ind w:left="147" w:right="138"/>
              <w:rPr>
                <w:sz w:val="32"/>
              </w:rPr>
            </w:pPr>
            <w:r>
              <w:rPr>
                <w:sz w:val="32"/>
              </w:rPr>
              <w:t>抽气速率</w:t>
            </w:r>
          </w:p>
        </w:tc>
        <w:tc>
          <w:tcPr>
            <w:tcW w:w="1985" w:type="dxa"/>
          </w:tcPr>
          <w:p>
            <w:pPr>
              <w:pStyle w:val="14"/>
              <w:spacing w:before="104"/>
              <w:ind w:left="651" w:right="641"/>
              <w:rPr>
                <w:sz w:val="32"/>
              </w:rPr>
            </w:pPr>
            <w:r>
              <w:rPr>
                <w:sz w:val="32"/>
              </w:rPr>
              <w:t>M</w:t>
            </w:r>
            <w:r>
              <w:rPr>
                <w:position w:val="16"/>
                <w:sz w:val="16"/>
              </w:rPr>
              <w:t>3</w:t>
            </w:r>
            <w:r>
              <w:rPr>
                <w:sz w:val="32"/>
              </w:rPr>
              <w:t>/h</w:t>
            </w:r>
          </w:p>
        </w:tc>
        <w:tc>
          <w:tcPr>
            <w:tcW w:w="2834" w:type="dxa"/>
          </w:tcPr>
          <w:p>
            <w:pPr>
              <w:pStyle w:val="14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45" w:type="dxa"/>
          </w:tcPr>
          <w:p>
            <w:pPr>
              <w:pStyle w:val="14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5" w:type="dxa"/>
          </w:tcPr>
          <w:p>
            <w:pPr>
              <w:pStyle w:val="14"/>
              <w:spacing w:before="104"/>
              <w:ind w:left="147" w:right="138"/>
              <w:rPr>
                <w:sz w:val="32"/>
              </w:rPr>
            </w:pPr>
            <w:r>
              <w:rPr>
                <w:sz w:val="32"/>
              </w:rPr>
              <w:t>极限真空</w:t>
            </w:r>
          </w:p>
        </w:tc>
        <w:tc>
          <w:tcPr>
            <w:tcW w:w="1985" w:type="dxa"/>
          </w:tcPr>
          <w:p>
            <w:pPr>
              <w:pStyle w:val="14"/>
              <w:spacing w:before="104"/>
              <w:ind w:left="653" w:right="640"/>
              <w:rPr>
                <w:sz w:val="32"/>
              </w:rPr>
            </w:pPr>
            <w:r>
              <w:rPr>
                <w:sz w:val="32"/>
              </w:rPr>
              <w:t>Pa</w:t>
            </w:r>
          </w:p>
        </w:tc>
        <w:tc>
          <w:tcPr>
            <w:tcW w:w="2834" w:type="dxa"/>
          </w:tcPr>
          <w:p>
            <w:pPr>
              <w:pStyle w:val="14"/>
              <w:spacing w:before="104"/>
              <w:ind w:left="757" w:right="744"/>
              <w:rPr>
                <w:sz w:val="32"/>
              </w:rPr>
            </w:pPr>
            <w:r>
              <w:rPr>
                <w:sz w:val="32"/>
              </w:rPr>
              <w:t>1---300</w:t>
            </w:r>
          </w:p>
        </w:tc>
        <w:tc>
          <w:tcPr>
            <w:tcW w:w="2745" w:type="dxa"/>
          </w:tcPr>
          <w:p>
            <w:pPr>
              <w:pStyle w:val="14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9179" w:type="dxa"/>
            <w:gridSpan w:val="4"/>
          </w:tcPr>
          <w:p>
            <w:pPr>
              <w:pStyle w:val="14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14"/>
              <w:spacing w:before="6"/>
              <w:jc w:val="left"/>
              <w:rPr>
                <w:rFonts w:ascii="Times New Roman"/>
                <w:sz w:val="31"/>
              </w:rPr>
            </w:pPr>
          </w:p>
          <w:p>
            <w:pPr>
              <w:pStyle w:val="14"/>
              <w:spacing w:before="1"/>
              <w:ind w:left="429"/>
              <w:jc w:val="left"/>
              <w:rPr>
                <w:sz w:val="32"/>
              </w:rPr>
            </w:pPr>
            <w:r>
              <w:rPr>
                <w:sz w:val="32"/>
              </w:rPr>
              <w:t>本产品经检验符合公司出厂标准，认定产品合格，准予出厂。</w:t>
            </w:r>
          </w:p>
          <w:p>
            <w:pPr>
              <w:pStyle w:val="14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14"/>
              <w:spacing w:before="10"/>
              <w:jc w:val="left"/>
              <w:rPr>
                <w:rFonts w:ascii="Times New Roman"/>
                <w:sz w:val="40"/>
              </w:rPr>
            </w:pPr>
          </w:p>
          <w:p>
            <w:pPr>
              <w:pStyle w:val="14"/>
              <w:tabs>
                <w:tab w:val="left" w:pos="3631"/>
              </w:tabs>
              <w:spacing w:before="0" w:line="547" w:lineRule="auto"/>
              <w:ind w:left="2990" w:right="4897"/>
              <w:jc w:val="left"/>
              <w:rPr>
                <w:sz w:val="32"/>
              </w:rPr>
            </w:pPr>
            <w:r>
              <w:rPr>
                <w:sz w:val="32"/>
              </w:rPr>
              <w:t>检验员</w:t>
            </w:r>
            <w:r>
              <w:rPr>
                <w:spacing w:val="-17"/>
                <w:sz w:val="32"/>
              </w:rPr>
              <w:t xml:space="preserve">： </w:t>
            </w:r>
            <w:r>
              <w:rPr>
                <w:sz w:val="32"/>
              </w:rPr>
              <w:t>日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期</w:t>
            </w:r>
            <w:r>
              <w:rPr>
                <w:spacing w:val="-18"/>
                <w:sz w:val="32"/>
              </w:rPr>
              <w:t>：</w:t>
            </w:r>
          </w:p>
        </w:tc>
      </w:tr>
    </w:tbl>
    <w:p>
      <w:pPr>
        <w:spacing w:after="0" w:line="547" w:lineRule="auto"/>
        <w:jc w:val="left"/>
        <w:rPr>
          <w:sz w:val="32"/>
        </w:rPr>
        <w:sectPr>
          <w:pgSz w:w="11910" w:h="16840"/>
          <w:pgMar w:top="1100" w:right="580" w:bottom="1360" w:left="600" w:header="492" w:footer="1179" w:gutter="0"/>
          <w:cols w:space="720" w:num="1"/>
        </w:sect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7"/>
        <w:rPr>
          <w:rFonts w:ascii="Times New Roman"/>
        </w:rPr>
      </w:pPr>
    </w:p>
    <w:p>
      <w:pPr>
        <w:pStyle w:val="2"/>
        <w:spacing w:line="489" w:lineRule="exact"/>
      </w:pPr>
      <w:r>
        <w:t>字体及符号说明</w:t>
      </w:r>
      <w:r>
        <w:rPr>
          <w:w w:val="168"/>
        </w:rPr>
        <w:t xml:space="preserve"> </w:t>
      </w:r>
    </w:p>
    <w:p>
      <w:pPr>
        <w:pStyle w:val="5"/>
        <w:rPr>
          <w:rFonts w:ascii="微软雅黑"/>
          <w:b/>
          <w:sz w:val="20"/>
        </w:rPr>
      </w:pPr>
    </w:p>
    <w:p>
      <w:pPr>
        <w:pStyle w:val="5"/>
        <w:spacing w:before="12"/>
        <w:rPr>
          <w:rFonts w:ascii="微软雅黑"/>
          <w:b/>
          <w:sz w:val="10"/>
        </w:rPr>
      </w:pPr>
    </w:p>
    <w:p>
      <w:pPr>
        <w:spacing w:before="62"/>
        <w:ind w:left="1008" w:right="0" w:firstLine="0"/>
        <w:jc w:val="left"/>
        <w:rPr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775335</wp:posOffset>
            </wp:positionH>
            <wp:positionV relativeFrom="paragraph">
              <wp:posOffset>-107315</wp:posOffset>
            </wp:positionV>
            <wp:extent cx="199390" cy="311785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7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61" cy="3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CAUTION </w:t>
      </w:r>
      <w:r>
        <w:rPr>
          <w:sz w:val="21"/>
        </w:rPr>
        <w:t xml:space="preserve">小心提示说明 “小心”包含注意事项，如违反则可能损坏设备 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18"/>
        </w:rPr>
      </w:pPr>
    </w:p>
    <w:p>
      <w:pPr>
        <w:spacing w:before="95"/>
        <w:ind w:left="1066" w:right="0" w:firstLine="0"/>
        <w:jc w:val="left"/>
        <w:rPr>
          <w:rFonts w:hint="eastAsia" w:ascii="微软雅黑" w:hAnsi="微软雅黑" w:eastAsia="微软雅黑"/>
          <w:b/>
          <w:sz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738505</wp:posOffset>
            </wp:positionH>
            <wp:positionV relativeFrom="paragraph">
              <wp:posOffset>-28575</wp:posOffset>
            </wp:positionV>
            <wp:extent cx="294005" cy="252095"/>
            <wp:effectExtent l="0" t="0" r="0" b="0"/>
            <wp:wrapNone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8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28" cy="252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WARNING </w:t>
      </w:r>
      <w:r>
        <w:rPr>
          <w:sz w:val="21"/>
        </w:rPr>
        <w:t>警告性说明 “警告”包含必须严格遵守的内容，否则会发生严重事故</w:t>
      </w:r>
      <w:r>
        <w:rPr>
          <w:rFonts w:hint="eastAsia" w:ascii="微软雅黑" w:hAnsi="微软雅黑" w:eastAsia="微软雅黑"/>
          <w:b/>
          <w:w w:val="167"/>
          <w:sz w:val="32"/>
        </w:rPr>
        <w:t xml:space="preserve"> </w:t>
      </w:r>
    </w:p>
    <w:sectPr>
      <w:pgSz w:w="11910" w:h="16840"/>
      <w:pgMar w:top="1100" w:right="580" w:bottom="1360" w:left="600" w:header="492" w:footer="11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722630</wp:posOffset>
              </wp:positionH>
              <wp:positionV relativeFrom="page">
                <wp:posOffset>9770110</wp:posOffset>
              </wp:positionV>
              <wp:extent cx="6030595" cy="0"/>
              <wp:effectExtent l="0" t="0" r="0" b="0"/>
              <wp:wrapNone/>
              <wp:docPr id="6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59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56.9pt;margin-top:769.3pt;height:0pt;width:474.85pt;mso-position-horizontal-relative:page;mso-position-vertical-relative:page;z-index:-251653120;mso-width-relative:page;mso-height-relative:page;" filled="f" stroked="t" coordsize="21600,21600" o:gfxdata="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vDU8w&#10;2AAAAA4BAAAPAAAAAAAAAAEAIAAAACIAAABkcnMvZG93bnJldi54bWxQSwECFAAUAAAACACHTuJA&#10;DA2cxOgBAADbAwAADgAAAAAAAAABACAAAAAn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4450080</wp:posOffset>
              </wp:positionH>
              <wp:positionV relativeFrom="page">
                <wp:posOffset>9788525</wp:posOffset>
              </wp:positionV>
              <wp:extent cx="1144270" cy="152400"/>
              <wp:effectExtent l="0" t="0" r="0" b="0"/>
              <wp:wrapNone/>
              <wp:docPr id="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5" w:lineRule="exact"/>
                            <w:ind w:right="0"/>
                            <w:jc w:val="left"/>
                            <w:rPr>
                              <w:rFonts w:ascii="Calibri" w:eastAsia="Calibri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350.4pt;margin-top:770.75pt;height:12pt;width:90.1pt;mso-position-horizontal-relative:page;mso-position-vertical-relative:page;z-index:-251651072;mso-width-relative:page;mso-height-relative:page;" filled="f" stroked="f" coordsize="21600,21600" o:gfxdata="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eVEhNkAAAANAQAADwAAAAAAAAABACAAAAAiAAAAZHJzL2Rvd25yZXYueG1sUEsB&#10;AhQAFAAAAAgAh07iQLvDqiW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5" w:lineRule="exact"/>
                      <w:ind w:right="0"/>
                      <w:jc w:val="left"/>
                      <w:rPr>
                        <w:rFonts w:ascii="Calibri" w:eastAsia="Calibr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2767330</wp:posOffset>
              </wp:positionH>
              <wp:positionV relativeFrom="page">
                <wp:posOffset>9936480</wp:posOffset>
              </wp:positionV>
              <wp:extent cx="2995930" cy="139700"/>
              <wp:effectExtent l="0" t="0" r="0" b="0"/>
              <wp:wrapNone/>
              <wp:docPr id="1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5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17.9pt;margin-top:782.4pt;height:11pt;width:235.9pt;mso-position-horizontal-relative:page;mso-position-vertical-relative:page;z-index:-251650048;mso-width-relative:page;mso-height-relative:page;" filled="f" stroked="f" coordsize="21600,21600" o:gfxdata="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bEJF9sAAAANAQAADwAAAAAAAAABACAAAAAiAAAAZHJzL2Rvd25yZXYueG1s&#10;UEsBAhQAFAAAAAgAh07iQN5iwO+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6498590</wp:posOffset>
              </wp:positionH>
              <wp:positionV relativeFrom="page">
                <wp:posOffset>9948545</wp:posOffset>
              </wp:positionV>
              <wp:extent cx="314325" cy="139700"/>
              <wp:effectExtent l="0" t="0" r="0" b="0"/>
              <wp:wrapNone/>
              <wp:docPr id="1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/12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511.7pt;margin-top:783.35pt;height:11pt;width:24.75pt;mso-position-horizontal-relative:page;mso-position-vertical-relative:page;z-index:-251649024;mso-width-relative:page;mso-height-relative:page;" filled="f" stroked="f" coordsize="21600,21600" o:gfxdata="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jwaQLcAAAADwEAAA8AAAAAAAAAAQAgAAAAIgAAAGRycy9kb3ducmV2Lnht&#10;bFBLAQIUABQAAAAIAIdO4kAk1QkDvAEAAHIDAAAOAAAAAAAAAAEAIAAAACs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>/12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6158230" cy="0"/>
              <wp:effectExtent l="0" t="0" r="0" b="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5.2pt;margin-top:55.55pt;height:0pt;width:484.9pt;mso-position-horizontal-relative:page;mso-position-vertical-relative:page;z-index:-251655168;mso-width-relative:page;mso-height-relative:page;" filled="f" stroked="t" coordsize="21600,21600" o:gfxdata="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3jlD1QAA&#10;AAwBAAAPAAAAAAAAAAEAIAAAACIAAABkcnMvZG93bnJldi54bWxQSwECFAAUAAAACACHTuJArzHx&#10;DegBAADbAwAADgAAAAAAAAABACAAAAAkAQAAZHJzL2Uyb0RvYy54bWxQSwUGAAAAAAYABgBZAQAA&#10;fg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5297170</wp:posOffset>
              </wp:positionH>
              <wp:positionV relativeFrom="page">
                <wp:posOffset>544195</wp:posOffset>
              </wp:positionV>
              <wp:extent cx="1555750" cy="1524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5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ascii="Calibri" w:eastAsia="Calibri"/>
                              <w:sz w:val="18"/>
                            </w:rPr>
                            <w:t xml:space="preserve">DP </w:t>
                          </w:r>
                          <w:r>
                            <w:rPr>
                              <w:sz w:val="18"/>
                            </w:rPr>
                            <w:t>无油涡旋真空泵使用说明书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17.1pt;margin-top:42.85pt;height:12pt;width:122.5pt;mso-position-horizontal-relative:page;mso-position-vertical-relative:page;z-index:-251654144;mso-width-relative:page;mso-height-relative:page;" filled="f" stroked="f" coordsize="21600,21600" o:gfxdata="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wjFm/2QAAAAsBAAAPAAAAAAAAAAEAIAAAACIAAABkcnMvZG93bnJldi54bWxQSwEC&#10;FAAUAAAACACHTuJAvupgvL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5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Calibri" w:eastAsia="Calibri"/>
                        <w:sz w:val="18"/>
                      </w:rPr>
                      <w:t xml:space="preserve">DP </w:t>
                    </w:r>
                    <w:r>
                      <w:rPr>
                        <w:sz w:val="18"/>
                      </w:rPr>
                      <w:t>无油涡旋真空泵使用说明书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"/>
      <w:lvlJc w:val="left"/>
      <w:pPr>
        <w:ind w:left="851" w:hanging="319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851" w:hanging="319"/>
        <w:jc w:val="left"/>
      </w:pPr>
      <w:rPr>
        <w:rFonts w:hint="default" w:ascii="微软雅黑" w:hAnsi="微软雅黑" w:eastAsia="微软雅黑" w:cs="微软雅黑"/>
        <w:b/>
        <w:bCs/>
        <w:color w:val="111111"/>
        <w:w w:val="81"/>
        <w:sz w:val="19"/>
        <w:szCs w:val="19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833" w:hanging="31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819" w:hanging="31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06" w:hanging="31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93" w:hanging="31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79" w:hanging="31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66" w:hanging="31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53" w:hanging="319"/>
      </w:pPr>
      <w:rPr>
        <w:rFonts w:hint="default"/>
        <w:lang w:val="en-US" w:eastAsia="en-US" w:bidi="en-U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"/>
      <w:lvlJc w:val="left"/>
      <w:pPr>
        <w:ind w:left="902" w:hanging="371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902" w:hanging="371"/>
        <w:jc w:val="left"/>
      </w:pPr>
      <w:rPr>
        <w:rFonts w:hint="default" w:ascii="微软雅黑" w:hAnsi="微软雅黑" w:eastAsia="微软雅黑" w:cs="微软雅黑"/>
        <w:b/>
        <w:bCs/>
        <w:color w:val="111111"/>
        <w:w w:val="99"/>
        <w:sz w:val="21"/>
        <w:szCs w:val="21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865" w:hanging="37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847" w:hanging="37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30" w:hanging="37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813" w:hanging="37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95" w:hanging="37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78" w:hanging="37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61" w:hanging="371"/>
      </w:pPr>
      <w:rPr>
        <w:rFonts w:hint="default"/>
        <w:lang w:val="en-US" w:eastAsia="en-US" w:bidi="en-US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"/>
      <w:lvlJc w:val="left"/>
      <w:pPr>
        <w:ind w:left="2844" w:hanging="752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3628" w:hanging="75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4417" w:hanging="75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5205" w:hanging="75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994" w:hanging="75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783" w:hanging="75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571" w:hanging="75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360" w:hanging="75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149" w:hanging="752"/>
      </w:pPr>
      <w:rPr>
        <w:rFonts w:hint="default"/>
        <w:lang w:val="en-US" w:eastAsia="en-US" w:bidi="en-U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31" w:hanging="300"/>
        <w:jc w:val="left"/>
      </w:pPr>
      <w:rPr>
        <w:rFonts w:hint="default" w:ascii="Arial" w:hAnsi="Arial" w:eastAsia="Arial" w:cs="Arial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32" w:hanging="30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924" w:hanging="30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516" w:hanging="30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08" w:hanging="30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700" w:hanging="30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292" w:hanging="30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884" w:hanging="30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476" w:hanging="300"/>
      </w:pPr>
      <w:rPr>
        <w:rFonts w:hint="default"/>
        <w:lang w:val="en-US" w:eastAsia="en-US" w:bidi="en-US"/>
      </w:rPr>
    </w:lvl>
  </w:abstractNum>
  <w:abstractNum w:abstractNumId="4">
    <w:nsid w:val="03D62ECE"/>
    <w:multiLevelType w:val="multilevel"/>
    <w:tmpl w:val="03D62ECE"/>
    <w:lvl w:ilvl="0" w:tentative="0">
      <w:start w:val="3"/>
      <w:numFmt w:val="decimal"/>
      <w:lvlText w:val="%1"/>
      <w:lvlJc w:val="left"/>
      <w:pPr>
        <w:ind w:left="851" w:hanging="319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851" w:hanging="319"/>
        <w:jc w:val="left"/>
      </w:pPr>
      <w:rPr>
        <w:rFonts w:hint="default" w:ascii="微软雅黑" w:hAnsi="微软雅黑" w:eastAsia="微软雅黑" w:cs="微软雅黑"/>
        <w:b/>
        <w:bCs/>
        <w:color w:val="111111"/>
        <w:w w:val="81"/>
        <w:sz w:val="19"/>
        <w:szCs w:val="19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833" w:hanging="31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819" w:hanging="31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06" w:hanging="31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93" w:hanging="31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79" w:hanging="31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66" w:hanging="31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53" w:hanging="319"/>
      </w:pPr>
      <w:rPr>
        <w:rFonts w:hint="default"/>
        <w:lang w:val="en-US" w:eastAsia="en-US" w:bidi="en-US"/>
      </w:rPr>
    </w:lvl>
  </w:abstractNum>
  <w:abstractNum w:abstractNumId="5">
    <w:nsid w:val="25B654F3"/>
    <w:multiLevelType w:val="multilevel"/>
    <w:tmpl w:val="25B654F3"/>
    <w:lvl w:ilvl="0" w:tentative="0">
      <w:start w:val="4"/>
      <w:numFmt w:val="decimal"/>
      <w:lvlText w:val="%1"/>
      <w:lvlJc w:val="left"/>
      <w:pPr>
        <w:ind w:left="851" w:hanging="319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851" w:hanging="319"/>
        <w:jc w:val="left"/>
      </w:pPr>
      <w:rPr>
        <w:rFonts w:hint="default" w:ascii="微软雅黑" w:hAnsi="微软雅黑" w:eastAsia="微软雅黑" w:cs="微软雅黑"/>
        <w:b/>
        <w:bCs/>
        <w:color w:val="111111"/>
        <w:w w:val="81"/>
        <w:sz w:val="19"/>
        <w:szCs w:val="19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833" w:hanging="31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819" w:hanging="31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06" w:hanging="31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93" w:hanging="31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79" w:hanging="31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66" w:hanging="31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53" w:hanging="319"/>
      </w:pPr>
      <w:rPr>
        <w:rFonts w:hint="default"/>
        <w:lang w:val="en-US" w:eastAsia="en-US" w:bidi="en-U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45" w:hanging="213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851" w:hanging="319"/>
        <w:jc w:val="left"/>
      </w:pPr>
      <w:rPr>
        <w:rFonts w:hint="default" w:ascii="宋体" w:hAnsi="宋体" w:eastAsia="宋体" w:cs="宋体"/>
        <w:spacing w:val="-3"/>
        <w:w w:val="100"/>
        <w:sz w:val="19"/>
        <w:szCs w:val="19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956" w:hanging="31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052" w:hanging="31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48" w:hanging="31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45" w:hanging="31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341" w:hanging="31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437" w:hanging="31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533" w:hanging="319"/>
      </w:pPr>
      <w:rPr>
        <w:rFonts w:hint="default"/>
        <w:lang w:val="en-US" w:eastAsia="en-US" w:bidi="en-US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）"/>
      <w:lvlJc w:val="left"/>
      <w:pPr>
        <w:ind w:left="893" w:hanging="361"/>
        <w:jc w:val="left"/>
      </w:pPr>
      <w:rPr>
        <w:rFonts w:hint="default" w:ascii="Calibri" w:hAnsi="Calibri" w:eastAsia="Calibri" w:cs="Calibri"/>
        <w:spacing w:val="0"/>
        <w:w w:val="100"/>
        <w:sz w:val="21"/>
        <w:szCs w:val="21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813" w:hanging="36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95" w:hanging="36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61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M2Q1ZDU4NTJlNTlkODZiZjc5NDUzYzk5YWU3ZmEifQ=="/>
  </w:docVars>
  <w:rsids>
    <w:rsidRoot w:val="00000000"/>
    <w:rsid w:val="04C92F2E"/>
    <w:rsid w:val="16AD3FC7"/>
    <w:rsid w:val="223D4218"/>
    <w:rsid w:val="386A30BA"/>
    <w:rsid w:val="3C855D51"/>
    <w:rsid w:val="3D7327C4"/>
    <w:rsid w:val="46672A19"/>
    <w:rsid w:val="66824197"/>
    <w:rsid w:val="68CB00F6"/>
    <w:rsid w:val="764B1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532"/>
      <w:outlineLvl w:val="1"/>
    </w:pPr>
    <w:rPr>
      <w:rFonts w:ascii="微软雅黑" w:hAnsi="微软雅黑" w:eastAsia="微软雅黑" w:cs="微软雅黑"/>
      <w:b/>
      <w:bCs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ind w:right="18"/>
      <w:jc w:val="center"/>
      <w:outlineLvl w:val="2"/>
    </w:pPr>
    <w:rPr>
      <w:rFonts w:ascii="宋体" w:hAnsi="宋体" w:eastAsia="宋体" w:cs="宋体"/>
      <w:sz w:val="28"/>
      <w:szCs w:val="28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ind w:left="851" w:hanging="320"/>
      <w:outlineLvl w:val="3"/>
    </w:pPr>
    <w:rPr>
      <w:rFonts w:ascii="微软雅黑" w:hAnsi="微软雅黑" w:eastAsia="微软雅黑" w:cs="微软雅黑"/>
      <w:b/>
      <w:bCs/>
      <w:sz w:val="21"/>
      <w:szCs w:val="21"/>
      <w:lang w:val="en-US" w:eastAsia="en-US" w:bidi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199"/>
      <w:ind w:left="53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styleId="11">
    <w:name w:val="Hyperlink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99"/>
      <w:ind w:left="851" w:hanging="320"/>
    </w:pPr>
    <w:rPr>
      <w:rFonts w:ascii="宋体" w:hAnsi="宋体" w:eastAsia="宋体" w:cs="宋体"/>
      <w:lang w:val="en-US" w:eastAsia="en-US" w:bidi="en-US"/>
    </w:rPr>
  </w:style>
  <w:style w:type="paragraph" w:customStyle="1" w:styleId="14">
    <w:name w:val="Table Paragraph"/>
    <w:basedOn w:val="1"/>
    <w:qFormat/>
    <w:uiPriority w:val="1"/>
    <w:pPr>
      <w:spacing w:before="20"/>
      <w:jc w:val="center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2696</Words>
  <Characters>3402</Characters>
  <TotalTime>4</TotalTime>
  <ScaleCrop>false</ScaleCrop>
  <LinksUpToDate>false</LinksUpToDate>
  <CharactersWithSpaces>3675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2022-08-08T02:42:00Z</dcterms:created>
  <dc:creator>微软用户</dc:creator>
  <cp:lastModifiedBy>Lenovo</cp:lastModifiedBy>
  <dcterms:modified xsi:type="dcterms:W3CDTF">2022-08-08T05:25:31Z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  <property fmtid="{D5CDD505-2E9C-101B-9397-08002B2CF9AE}" pid="5" name="KSOProductBuildVer">
    <vt:lpwstr>2052-11.1.0.12116</vt:lpwstr>
  </property>
  <property fmtid="{D5CDD505-2E9C-101B-9397-08002B2CF9AE}" pid="6" name="ICV">
    <vt:lpwstr>F6532E9ABA4E42D2A0CE775D8868B671</vt:lpwstr>
  </property>
</Properties>
</file>