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C7" w:rsidRDefault="00E137C7">
      <w:pPr>
        <w:pStyle w:val="1"/>
        <w:widowControl/>
        <w:spacing w:beforeAutospacing="0" w:afterAutospacing="0"/>
        <w:rPr>
          <w:rFonts w:eastAsia="微软雅黑" w:hint="default"/>
        </w:rPr>
      </w:pPr>
    </w:p>
    <w:p w:rsidR="00E137C7" w:rsidRDefault="00BD2F0E">
      <w:pPr>
        <w:pStyle w:val="1"/>
        <w:widowControl/>
        <w:spacing w:beforeAutospacing="0" w:afterAutospacing="0"/>
        <w:rPr>
          <w:rFonts w:ascii="微软雅黑" w:hAnsi="微软雅黑" w:hint="default"/>
          <w:sz w:val="18"/>
          <w:szCs w:val="18"/>
        </w:rPr>
      </w:pPr>
      <w:r>
        <w:rPr>
          <w:rFonts w:ascii="微软雅黑" w:hAnsi="微软雅黑"/>
          <w:noProof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33" name="图片 1" descr="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658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C7" w:rsidRDefault="00BD2F0E">
      <w:pPr>
        <w:pStyle w:val="1"/>
        <w:widowControl/>
        <w:spacing w:beforeAutospacing="0" w:afterAutospacing="0"/>
        <w:rPr>
          <w:rFonts w:ascii="微软雅黑" w:eastAsia="微软雅黑" w:hAnsi="微软雅黑" w:cs="微软雅黑" w:hint="default"/>
          <w:b w:val="0"/>
          <w:color w:val="000000"/>
        </w:rPr>
      </w:pPr>
      <w:r>
        <w:rPr>
          <w:rFonts w:ascii="微软雅黑" w:eastAsia="微软雅黑" w:hAnsi="微软雅黑" w:cs="微软雅黑"/>
          <w:b w:val="0"/>
          <w:color w:val="000000"/>
        </w:rPr>
        <w:t xml:space="preserve"> 四孔四温水槽</w:t>
      </w:r>
    </w:p>
    <w:p w:rsidR="00E137C7" w:rsidRDefault="00BD2F0E">
      <w:pPr>
        <w:rPr>
          <w:rFonts w:ascii="微软雅黑" w:hAnsi="微软雅黑"/>
          <w:sz w:val="18"/>
          <w:szCs w:val="1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866775" cy="240665"/>
            <wp:effectExtent l="0" t="0" r="9525" b="6985"/>
            <wp:docPr id="4" name="图片 3" descr="一天就已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一天就已经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C7" w:rsidRDefault="00BD2F0E">
      <w:pPr>
        <w:jc w:val="center"/>
        <w:rPr>
          <w:rFonts w:ascii="微软雅黑" w:hAnsi="微软雅黑"/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6153150" cy="3735070"/>
            <wp:effectExtent l="0" t="0" r="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C7" w:rsidRDefault="00BD2F0E">
      <w:pPr>
        <w:rPr>
          <w:rFonts w:ascii="微软雅黑" w:hAnsi="微软雅黑"/>
          <w:sz w:val="18"/>
          <w:szCs w:val="18"/>
        </w:rPr>
      </w:pPr>
      <w:r>
        <w:rPr>
          <w:rFonts w:ascii="微软雅黑" w:hAnsi="微软雅黑"/>
          <w:noProof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36" name="图片 4" descr="665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" descr="665445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04" cy="24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C7" w:rsidRDefault="00BD2F0E">
      <w:pPr>
        <w:ind w:firstLine="420"/>
      </w:pPr>
      <w:r>
        <w:rPr>
          <w:rFonts w:ascii="微软雅黑" w:eastAsia="微软雅黑" w:hAnsi="微软雅黑" w:cs="微软雅黑" w:hint="eastAsia"/>
        </w:rPr>
        <w:t>供医疗卫生，医学院校，工矿企业和科研单位等，作为精密恒温，辅助加热，基因扩增等实验之用。</w:t>
      </w:r>
    </w:p>
    <w:p w:rsidR="00E137C7" w:rsidRDefault="00E137C7">
      <w:pPr>
        <w:ind w:firstLineChars="200" w:firstLine="42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</w:p>
    <w:p w:rsidR="008911CA" w:rsidRPr="00135BDD" w:rsidRDefault="00BD2F0E">
      <w:pPr>
        <w:rPr>
          <w:rFonts w:eastAsia="微软雅黑"/>
        </w:rPr>
      </w:pPr>
      <w:r>
        <w:rPr>
          <w:rFonts w:ascii="微软雅黑" w:hAnsi="微软雅黑" w:hint="eastAsia"/>
          <w:noProof/>
          <w:sz w:val="18"/>
          <w:szCs w:val="18"/>
        </w:rPr>
        <w:drawing>
          <wp:inline distT="0" distB="0" distL="0" distR="0">
            <wp:extent cx="866775" cy="240665"/>
            <wp:effectExtent l="0" t="0" r="9525" b="6985"/>
            <wp:docPr id="40" name="图片 5" descr="9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9+9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C7" w:rsidRDefault="00BD2F0E">
      <w:pPr>
        <w:numPr>
          <w:ilvl w:val="0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采用不锈钢内胆、顶盖，造型新颖、美观。</w:t>
      </w:r>
    </w:p>
    <w:p w:rsidR="00E137C7" w:rsidRDefault="00BD2F0E">
      <w:pPr>
        <w:numPr>
          <w:ilvl w:val="0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color w:val="0000FF"/>
        </w:rPr>
        <w:t>四孔独立控制温度和独立磁力搅拌功能</w:t>
      </w:r>
      <w:r>
        <w:rPr>
          <w:rFonts w:ascii="微软雅黑" w:eastAsia="微软雅黑" w:hAnsi="微软雅黑" w:cs="微软雅黑" w:hint="eastAsia"/>
        </w:rPr>
        <w:t>。</w:t>
      </w:r>
    </w:p>
    <w:p w:rsidR="00E137C7" w:rsidRDefault="00BD2F0E">
      <w:pPr>
        <w:numPr>
          <w:ilvl w:val="0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控温仪采用高速、高性能CPU处理芯片，高灵敏、高精度铂电阻传感器，具有定值工作的固定编程控制功能。</w:t>
      </w:r>
      <w:bookmarkStart w:id="0" w:name="_GoBack"/>
      <w:bookmarkEnd w:id="0"/>
    </w:p>
    <w:p w:rsidR="00E137C7" w:rsidRDefault="00BD2F0E">
      <w:pPr>
        <w:numPr>
          <w:ilvl w:val="0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温度显示校正，自诊断动态控制技术。</w:t>
      </w:r>
    </w:p>
    <w:p w:rsidR="00E137C7" w:rsidRDefault="00E137C7">
      <w:pPr>
        <w:widowControl/>
        <w:shd w:val="clear" w:color="auto" w:fill="FFFFFF"/>
        <w:jc w:val="left"/>
      </w:pPr>
    </w:p>
    <w:p w:rsidR="00E137C7" w:rsidRDefault="00E137C7">
      <w:pPr>
        <w:widowControl/>
        <w:shd w:val="clear" w:color="auto" w:fill="FFFFFF"/>
        <w:jc w:val="left"/>
      </w:pPr>
    </w:p>
    <w:p w:rsidR="00E137C7" w:rsidRDefault="00E137C7">
      <w:pPr>
        <w:widowControl/>
        <w:shd w:val="clear" w:color="auto" w:fill="FFFFFF"/>
        <w:jc w:val="left"/>
      </w:pPr>
    </w:p>
    <w:p w:rsidR="00E137C7" w:rsidRDefault="00BD2F0E">
      <w:pPr>
        <w:widowControl/>
        <w:shd w:val="clear" w:color="auto" w:fill="FFFFFF"/>
        <w:jc w:val="left"/>
      </w:pPr>
      <w:r>
        <w:rPr>
          <w:rFonts w:ascii="微软雅黑" w:hAnsi="微软雅黑" w:hint="eastAsia"/>
          <w:noProof/>
          <w:sz w:val="18"/>
          <w:szCs w:val="18"/>
        </w:rPr>
        <w:lastRenderedPageBreak/>
        <w:drawing>
          <wp:inline distT="0" distB="0" distL="0" distR="0">
            <wp:extent cx="933450" cy="259080"/>
            <wp:effectExtent l="0" t="0" r="0" b="7620"/>
            <wp:docPr id="42" name="图片 14" descr="6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 descr="65656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52" cy="26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Spec="center" w:tblpY="171"/>
        <w:tblOverlap w:val="never"/>
        <w:tblW w:w="8715" w:type="dxa"/>
        <w:jc w:val="center"/>
        <w:tblLayout w:type="fixed"/>
        <w:tblLook w:val="04A0"/>
      </w:tblPr>
      <w:tblGrid>
        <w:gridCol w:w="900"/>
        <w:gridCol w:w="1830"/>
        <w:gridCol w:w="5985"/>
      </w:tblGrid>
      <w:tr w:rsidR="00E137C7" w:rsidTr="008911CA">
        <w:trPr>
          <w:trHeight w:val="369"/>
          <w:jc w:val="center"/>
        </w:trPr>
        <w:tc>
          <w:tcPr>
            <w:tcW w:w="2730" w:type="dxa"/>
            <w:gridSpan w:val="2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名称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四孔四温水槽（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</w:rPr>
              <w:t>四孔独立控制温度和独立磁力搅拌功能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）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2730" w:type="dxa"/>
            <w:gridSpan w:val="2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型号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DK-10S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 w:val="restart"/>
            <w:vAlign w:val="center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性能</w:t>
            </w: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控温范围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Rt+5~100℃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温度精率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0.1℃</w:t>
            </w:r>
          </w:p>
        </w:tc>
      </w:tr>
      <w:tr w:rsidR="00E137C7" w:rsidTr="008911CA">
        <w:trPr>
          <w:trHeight w:val="333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温度波动度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±0.3℃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温度均匀度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±0.5℃at37℃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磁力搅拌工位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4个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 w:val="restart"/>
            <w:vAlign w:val="center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结构</w:t>
            </w: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顶盖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不锈钢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内胆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不锈钢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额定功率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300W*4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 w:val="restart"/>
            <w:vAlign w:val="center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控制器</w:t>
            </w: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运行功能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定值工作的固定编程控制</w:t>
            </w:r>
          </w:p>
        </w:tc>
      </w:tr>
      <w:tr w:rsidR="00E137C7" w:rsidTr="008911CA">
        <w:trPr>
          <w:trHeight w:val="341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自带功能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传感器故障报警、超温报警、上下限温度偏差报警、参数记忆</w:t>
            </w:r>
          </w:p>
        </w:tc>
      </w:tr>
      <w:tr w:rsidR="00E137C7" w:rsidTr="008911CA">
        <w:trPr>
          <w:trHeight w:val="328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传感器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铂电阻</w:t>
            </w:r>
          </w:p>
        </w:tc>
      </w:tr>
      <w:tr w:rsidR="00E137C7" w:rsidTr="008911CA">
        <w:trPr>
          <w:trHeight w:val="256"/>
          <w:jc w:val="center"/>
        </w:trPr>
        <w:tc>
          <w:tcPr>
            <w:tcW w:w="900" w:type="dxa"/>
            <w:vMerge w:val="restart"/>
            <w:vAlign w:val="center"/>
          </w:tcPr>
          <w:p w:rsidR="00E137C7" w:rsidRDefault="00BD2F0E" w:rsidP="00135BDD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规格</w:t>
            </w: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内尺寸（mm)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（150*140*120）*4</w:t>
            </w:r>
          </w:p>
        </w:tc>
      </w:tr>
      <w:tr w:rsidR="00E137C7" w:rsidTr="008911CA">
        <w:trPr>
          <w:trHeight w:val="311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外尺寸（mm）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830*220*250</w:t>
            </w:r>
          </w:p>
        </w:tc>
      </w:tr>
      <w:tr w:rsidR="00E137C7" w:rsidTr="008911CA">
        <w:trPr>
          <w:trHeight w:val="251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开口尺寸（mm）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（150*135）*4</w:t>
            </w:r>
          </w:p>
        </w:tc>
      </w:tr>
      <w:tr w:rsidR="00E137C7" w:rsidTr="008911CA">
        <w:trPr>
          <w:trHeight w:val="279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容积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10.08L</w:t>
            </w:r>
          </w:p>
        </w:tc>
      </w:tr>
      <w:tr w:rsidR="00E137C7" w:rsidTr="008911CA">
        <w:trPr>
          <w:trHeight w:val="279"/>
          <w:jc w:val="center"/>
        </w:trPr>
        <w:tc>
          <w:tcPr>
            <w:tcW w:w="900" w:type="dxa"/>
            <w:vMerge/>
            <w:vAlign w:val="center"/>
          </w:tcPr>
          <w:p w:rsidR="00E137C7" w:rsidRDefault="00E137C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电源电压</w:t>
            </w:r>
          </w:p>
        </w:tc>
        <w:tc>
          <w:tcPr>
            <w:tcW w:w="5985" w:type="dxa"/>
            <w:vAlign w:val="center"/>
          </w:tcPr>
          <w:p w:rsidR="00E137C7" w:rsidRDefault="00BD2F0E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AC220V 50Hz</w:t>
            </w:r>
          </w:p>
        </w:tc>
      </w:tr>
    </w:tbl>
    <w:p w:rsidR="00E137C7" w:rsidRDefault="00E137C7">
      <w:pPr>
        <w:rPr>
          <w:szCs w:val="21"/>
        </w:rPr>
      </w:pPr>
    </w:p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E137C7"/>
    <w:p w:rsidR="00E137C7" w:rsidRDefault="00BD2F0E">
      <w:r>
        <w:rPr>
          <w:rFonts w:hint="eastAsia"/>
          <w:noProof/>
        </w:rPr>
        <w:drawing>
          <wp:inline distT="0" distB="0" distL="114300" distR="114300">
            <wp:extent cx="911860" cy="254635"/>
            <wp:effectExtent l="0" t="0" r="2540" b="12065"/>
            <wp:docPr id="3" name="图片 3" descr="QQ图片2019082913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82913040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C7" w:rsidRDefault="00E137C7"/>
    <w:tbl>
      <w:tblPr>
        <w:tblStyle w:val="a4"/>
        <w:tblW w:w="8745" w:type="dxa"/>
        <w:jc w:val="center"/>
        <w:tblLayout w:type="fixed"/>
        <w:tblLook w:val="04A0"/>
      </w:tblPr>
      <w:tblGrid>
        <w:gridCol w:w="1245"/>
        <w:gridCol w:w="4185"/>
        <w:gridCol w:w="3315"/>
      </w:tblGrid>
      <w:tr w:rsidR="00E137C7">
        <w:trPr>
          <w:jc w:val="center"/>
        </w:trPr>
        <w:tc>
          <w:tcPr>
            <w:tcW w:w="124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序号</w:t>
            </w:r>
          </w:p>
        </w:tc>
        <w:tc>
          <w:tcPr>
            <w:tcW w:w="418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名称</w:t>
            </w:r>
          </w:p>
        </w:tc>
        <w:tc>
          <w:tcPr>
            <w:tcW w:w="331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数量</w:t>
            </w:r>
          </w:p>
        </w:tc>
      </w:tr>
      <w:tr w:rsidR="00E137C7">
        <w:trPr>
          <w:jc w:val="center"/>
        </w:trPr>
        <w:tc>
          <w:tcPr>
            <w:tcW w:w="124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418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主机</w:t>
            </w:r>
          </w:p>
        </w:tc>
        <w:tc>
          <w:tcPr>
            <w:tcW w:w="331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E137C7">
        <w:trPr>
          <w:jc w:val="center"/>
        </w:trPr>
        <w:tc>
          <w:tcPr>
            <w:tcW w:w="124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418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电源线</w:t>
            </w:r>
          </w:p>
        </w:tc>
        <w:tc>
          <w:tcPr>
            <w:tcW w:w="331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E137C7">
        <w:trPr>
          <w:jc w:val="center"/>
        </w:trPr>
        <w:tc>
          <w:tcPr>
            <w:tcW w:w="124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418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不锈钢隔水板</w:t>
            </w:r>
          </w:p>
        </w:tc>
        <w:tc>
          <w:tcPr>
            <w:tcW w:w="331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</w:tr>
      <w:tr w:rsidR="00E137C7">
        <w:trPr>
          <w:jc w:val="center"/>
        </w:trPr>
        <w:tc>
          <w:tcPr>
            <w:tcW w:w="124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418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不锈钢上盖</w:t>
            </w:r>
          </w:p>
        </w:tc>
        <w:tc>
          <w:tcPr>
            <w:tcW w:w="331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</w:tr>
      <w:tr w:rsidR="00E137C7">
        <w:trPr>
          <w:jc w:val="center"/>
        </w:trPr>
        <w:tc>
          <w:tcPr>
            <w:tcW w:w="124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418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合格证</w:t>
            </w:r>
          </w:p>
        </w:tc>
        <w:tc>
          <w:tcPr>
            <w:tcW w:w="331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E137C7">
        <w:trPr>
          <w:jc w:val="center"/>
        </w:trPr>
        <w:tc>
          <w:tcPr>
            <w:tcW w:w="124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418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保修卡</w:t>
            </w:r>
          </w:p>
        </w:tc>
        <w:tc>
          <w:tcPr>
            <w:tcW w:w="331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  <w:tr w:rsidR="00E137C7">
        <w:trPr>
          <w:jc w:val="center"/>
        </w:trPr>
        <w:tc>
          <w:tcPr>
            <w:tcW w:w="124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418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说明书</w:t>
            </w:r>
          </w:p>
        </w:tc>
        <w:tc>
          <w:tcPr>
            <w:tcW w:w="3315" w:type="dxa"/>
          </w:tcPr>
          <w:p w:rsidR="00E137C7" w:rsidRDefault="00BD2F0E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</w:tr>
    </w:tbl>
    <w:p w:rsidR="00E137C7" w:rsidRDefault="00E137C7"/>
    <w:p w:rsidR="00E137C7" w:rsidRDefault="00E137C7"/>
    <w:sectPr w:rsidR="00E137C7" w:rsidSect="00E137C7">
      <w:pgSz w:w="11906" w:h="16838"/>
      <w:pgMar w:top="720" w:right="720" w:bottom="720" w:left="720" w:header="851" w:footer="992" w:gutter="0"/>
      <w:paperSrc w:first="15" w:other="15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AF" w:rsidRDefault="008672AF" w:rsidP="008911CA">
      <w:r>
        <w:separator/>
      </w:r>
    </w:p>
  </w:endnote>
  <w:endnote w:type="continuationSeparator" w:id="1">
    <w:p w:rsidR="008672AF" w:rsidRDefault="008672AF" w:rsidP="0089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AF" w:rsidRDefault="008672AF" w:rsidP="008911CA">
      <w:r>
        <w:separator/>
      </w:r>
    </w:p>
  </w:footnote>
  <w:footnote w:type="continuationSeparator" w:id="1">
    <w:p w:rsidR="008672AF" w:rsidRDefault="008672AF" w:rsidP="00891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DB789E"/>
    <w:multiLevelType w:val="singleLevel"/>
    <w:tmpl w:val="F5DB789E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649"/>
    <w:rsid w:val="00135BDD"/>
    <w:rsid w:val="00172A27"/>
    <w:rsid w:val="008672AF"/>
    <w:rsid w:val="008911CA"/>
    <w:rsid w:val="00BD2F0E"/>
    <w:rsid w:val="00E137C7"/>
    <w:rsid w:val="08D744D5"/>
    <w:rsid w:val="1F0E3290"/>
    <w:rsid w:val="211C2937"/>
    <w:rsid w:val="23A05C30"/>
    <w:rsid w:val="245C78AA"/>
    <w:rsid w:val="258458EC"/>
    <w:rsid w:val="289E5304"/>
    <w:rsid w:val="2A701EF4"/>
    <w:rsid w:val="2A8840CB"/>
    <w:rsid w:val="2EC2172B"/>
    <w:rsid w:val="2F5F0BE2"/>
    <w:rsid w:val="34EF45D2"/>
    <w:rsid w:val="397275F6"/>
    <w:rsid w:val="39896412"/>
    <w:rsid w:val="3E5B1D53"/>
    <w:rsid w:val="427E3D8F"/>
    <w:rsid w:val="428C44E2"/>
    <w:rsid w:val="43197B25"/>
    <w:rsid w:val="435567D0"/>
    <w:rsid w:val="44ED61BA"/>
    <w:rsid w:val="45347BE3"/>
    <w:rsid w:val="4632489B"/>
    <w:rsid w:val="4C0673E4"/>
    <w:rsid w:val="506A32A4"/>
    <w:rsid w:val="515306D0"/>
    <w:rsid w:val="57EB50BB"/>
    <w:rsid w:val="5BB6214D"/>
    <w:rsid w:val="5ECF0C78"/>
    <w:rsid w:val="5FC70B9B"/>
    <w:rsid w:val="611A724A"/>
    <w:rsid w:val="63915D1B"/>
    <w:rsid w:val="67C82EA5"/>
    <w:rsid w:val="69597AED"/>
    <w:rsid w:val="6E33111E"/>
    <w:rsid w:val="6F791626"/>
    <w:rsid w:val="6F991DA0"/>
    <w:rsid w:val="76353610"/>
    <w:rsid w:val="79C85C2B"/>
    <w:rsid w:val="7B14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137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137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qFormat/>
    <w:rsid w:val="00E137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8911CA"/>
    <w:rPr>
      <w:sz w:val="18"/>
      <w:szCs w:val="18"/>
    </w:rPr>
  </w:style>
  <w:style w:type="character" w:customStyle="1" w:styleId="Char">
    <w:name w:val="批注框文本 Char"/>
    <w:basedOn w:val="a0"/>
    <w:link w:val="a5"/>
    <w:rsid w:val="008911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91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11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513</Characters>
  <Application>Microsoft Office Word</Application>
  <DocSecurity>0</DocSecurity>
  <Lines>4</Lines>
  <Paragraphs>1</Paragraphs>
  <ScaleCrop>false</ScaleCrop>
  <Company>Kingsoft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lenovo</cp:lastModifiedBy>
  <cp:revision>3</cp:revision>
  <dcterms:created xsi:type="dcterms:W3CDTF">2014-10-29T12:08:00Z</dcterms:created>
  <dcterms:modified xsi:type="dcterms:W3CDTF">2021-08-06T01:34:00Z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1E9DF0CD82C443D9A1D5A81202E29FEE</vt:lpwstr>
  </property>
</Properties>
</file>