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ascii="微软雅黑" w:hAnsi="微软雅黑" w:eastAsia="微软雅黑" w:cs="微软雅黑"/>
          <w:b/>
          <w:sz w:val="21"/>
          <w:szCs w:val="21"/>
        </w:rPr>
      </w:pPr>
      <w:r>
        <w:drawing>
          <wp:inline distT="0" distB="0" distL="0" distR="0">
            <wp:extent cx="866775" cy="238125"/>
            <wp:effectExtent l="19050" t="0" r="9525" b="0"/>
            <wp:docPr id="2" name="图片 1" descr="65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58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</w:t>
      </w:r>
      <w:r>
        <w:rPr>
          <w:rFonts w:hint="eastAsia" w:ascii="微软雅黑" w:hAnsi="微软雅黑" w:cs="微软雅黑"/>
          <w:sz w:val="21"/>
          <w:szCs w:val="21"/>
          <w:lang w:val="en-US" w:eastAsia="zh-CN"/>
        </w:rPr>
        <w:t>FLZ</w:t>
      </w:r>
      <w:r>
        <w:rPr>
          <w:rFonts w:hint="eastAsia" w:ascii="微软雅黑" w:hAnsi="微软雅黑" w:eastAsia="微软雅黑" w:cs="微软雅黑"/>
          <w:sz w:val="21"/>
          <w:szCs w:val="21"/>
        </w:rPr>
        <w:t>系列分液漏斗振荡器</w:t>
      </w:r>
    </w:p>
    <w:p>
      <w:pPr>
        <w:spacing w:line="220" w:lineRule="atLeast"/>
        <w:rPr>
          <w:rFonts w:hint="eastAsia"/>
        </w:rPr>
      </w:pPr>
      <w:r>
        <w:drawing>
          <wp:inline distT="0" distB="0" distL="0" distR="0">
            <wp:extent cx="866775" cy="238125"/>
            <wp:effectExtent l="19050" t="0" r="9525" b="0"/>
            <wp:docPr id="3" name="图片 3" descr="一天就已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一天就已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ind w:firstLine="1320" w:firstLineChars="600"/>
        <w:rPr>
          <w:rFonts w:hint="eastAsia" w:eastAsia="微软雅黑"/>
          <w:lang w:eastAsia="zh-CN"/>
        </w:rPr>
      </w:pPr>
      <w:r>
        <w:rPr>
          <w:rFonts w:hint="eastAsia"/>
          <w:lang w:val="en-US" w:eastAsia="zh-CN"/>
        </w:rPr>
        <w:t xml:space="preserve">         </w:t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2786380" cy="1970405"/>
            <wp:effectExtent l="0" t="0" r="13970" b="10795"/>
            <wp:docPr id="8" name="图片 8" descr="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v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86380" cy="197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204" w:lineRule="auto"/>
        <w:ind w:left="0" w:leftChars="0" w:right="0" w:rightChars="0" w:firstLine="0" w:firstLineChars="0"/>
        <w:jc w:val="left"/>
        <w:textAlignment w:val="auto"/>
        <w:outlineLvl w:val="9"/>
      </w:pPr>
      <w:r>
        <w:drawing>
          <wp:inline distT="0" distB="0" distL="0" distR="0">
            <wp:extent cx="866775" cy="238125"/>
            <wp:effectExtent l="19050" t="0" r="9525" b="0"/>
            <wp:docPr id="4" name="图片 4" descr="6654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65445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204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FLZ</w:t>
      </w:r>
      <w:r>
        <w:rPr>
          <w:rFonts w:hint="eastAsia"/>
          <w:sz w:val="21"/>
          <w:szCs w:val="21"/>
        </w:rPr>
        <w:t>系列分液漏斗振荡器是为了提高萃取效率而设计的，倾斜角度可在0-20</w:t>
      </w:r>
      <w:r>
        <w:rPr>
          <w:rFonts w:hint="eastAsia" w:ascii="宋体" w:hAnsi="宋体"/>
          <w:sz w:val="21"/>
          <w:szCs w:val="21"/>
        </w:rPr>
        <w:t>℃内可调的垂直振荡器。多功能样品架适用于分液漏斗，具塞量筒、具塞比色管。系列化规格和振荡架可夹150ML-5000ML分液漏斗，一次振荡6-8个样品。（详见规格表）操作简便大大提高工作效率，振荡频率可调，数字定时，可满足各种分析实验对萃取的需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204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/>
          <w:sz w:val="18"/>
          <w:szCs w:val="1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180" w:lineRule="auto"/>
        <w:ind w:right="0" w:rightChars="0"/>
        <w:jc w:val="left"/>
        <w:textAlignment w:val="auto"/>
        <w:outlineLvl w:val="9"/>
      </w:pPr>
      <w:r>
        <w:drawing>
          <wp:inline distT="0" distB="0" distL="0" distR="0">
            <wp:extent cx="866775" cy="238125"/>
            <wp:effectExtent l="19050" t="0" r="9525" b="0"/>
            <wp:docPr id="5" name="图片 5" descr="9+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+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04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1.适合</w:t>
      </w:r>
      <w:r>
        <w:rPr>
          <w:rFonts w:hint="eastAsia" w:ascii="微软雅黑" w:hAnsi="微软雅黑" w:eastAsia="微软雅黑" w:cs="微软雅黑"/>
          <w:sz w:val="21"/>
          <w:szCs w:val="21"/>
        </w:rPr>
        <w:t>一切适用萃取法处理的样品，如：农药残留提取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1"/>
          <w:szCs w:val="21"/>
        </w:rPr>
        <w:t>士壤中有害物提取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1"/>
          <w:szCs w:val="21"/>
        </w:rPr>
        <w:t>食品，油脂天然物提取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1"/>
          <w:szCs w:val="21"/>
        </w:rPr>
        <w:t>水质污染检测物提取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1"/>
          <w:szCs w:val="21"/>
        </w:rPr>
        <w:t>环境分析前处理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04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2.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  <w:t>仪器为</w:t>
      </w:r>
      <w:r>
        <w:rPr>
          <w:rStyle w:val="9"/>
          <w:rFonts w:hint="eastAsia" w:ascii="微软雅黑" w:hAnsi="微软雅黑" w:eastAsia="微软雅黑" w:cs="微软雅黑"/>
          <w:b w:val="0"/>
          <w:bCs/>
          <w:i w:val="0"/>
          <w:caps w:val="0"/>
          <w:color w:val="000000"/>
          <w:spacing w:val="0"/>
          <w:sz w:val="21"/>
          <w:szCs w:val="21"/>
        </w:rPr>
        <w:t>落地式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  <w:t>，整机</w:t>
      </w:r>
      <w:r>
        <w:rPr>
          <w:rStyle w:val="9"/>
          <w:rFonts w:hint="eastAsia" w:ascii="微软雅黑" w:hAnsi="微软雅黑" w:eastAsia="微软雅黑" w:cs="微软雅黑"/>
          <w:b w:val="0"/>
          <w:bCs/>
          <w:i w:val="0"/>
          <w:caps w:val="0"/>
          <w:color w:val="000000"/>
          <w:spacing w:val="0"/>
          <w:sz w:val="21"/>
          <w:szCs w:val="21"/>
        </w:rPr>
        <w:t>重心底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  <w:t>，在连续往复振荡工作中</w:t>
      </w:r>
      <w:r>
        <w:rPr>
          <w:rStyle w:val="9"/>
          <w:rFonts w:hint="eastAsia" w:ascii="微软雅黑" w:hAnsi="微软雅黑" w:eastAsia="微软雅黑" w:cs="微软雅黑"/>
          <w:b w:val="0"/>
          <w:bCs/>
          <w:i w:val="0"/>
          <w:caps w:val="0"/>
          <w:color w:val="000000"/>
          <w:spacing w:val="0"/>
          <w:sz w:val="21"/>
          <w:szCs w:val="21"/>
        </w:rPr>
        <w:t>平稳可靠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04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3.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  <w:t>万能弹簧试瓶架特别适合作多种对试验的生物样品的培养制备；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04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4.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  <w:t>设有机械定时；无级调速，操作简便安全。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04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  <w:lang w:eastAsia="zh-CN"/>
        </w:rPr>
      </w:pPr>
    </w:p>
    <w:p>
      <w:pPr>
        <w:spacing w:line="220" w:lineRule="atLeast"/>
      </w:pPr>
      <w:r>
        <w:drawing>
          <wp:inline distT="0" distB="0" distL="0" distR="0">
            <wp:extent cx="866775" cy="238125"/>
            <wp:effectExtent l="19050" t="0" r="9525" b="0"/>
            <wp:docPr id="6" name="图片 14" descr="65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4" descr="6565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7"/>
        <w:tblW w:w="9450" w:type="dxa"/>
        <w:tblInd w:w="-3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005"/>
        <w:gridCol w:w="1050"/>
        <w:gridCol w:w="1830"/>
        <w:gridCol w:w="705"/>
        <w:gridCol w:w="1137"/>
        <w:gridCol w:w="1170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eastAsia="zh-CN"/>
              </w:rPr>
              <w:t>型号规格</w:t>
            </w:r>
          </w:p>
        </w:tc>
        <w:tc>
          <w:tcPr>
            <w:tcW w:w="1005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eastAsia="zh-CN"/>
              </w:rPr>
              <w:t>最大容量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eastAsia="zh-CN"/>
              </w:rPr>
              <w:t>振荡架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eastAsia="zh-CN"/>
              </w:rPr>
              <w:t>外壳材料</w:t>
            </w:r>
          </w:p>
        </w:tc>
        <w:tc>
          <w:tcPr>
            <w:tcW w:w="1137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eastAsia="zh-CN"/>
              </w:rPr>
              <w:t>外形尺寸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cm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eastAsia="zh-CN"/>
              </w:rPr>
              <w:t>重量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kg</w:t>
            </w:r>
          </w:p>
        </w:tc>
        <w:tc>
          <w:tcPr>
            <w:tcW w:w="1430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eastAsia="zh-CN"/>
              </w:rPr>
              <w:t>振荡频率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20" w:lineRule="atLeast"/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eastAsia="zh-CN"/>
              </w:rPr>
              <w:t>标配</w:t>
            </w: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规格</w:t>
            </w:r>
          </w:p>
        </w:tc>
        <w:tc>
          <w:tcPr>
            <w:tcW w:w="1830" w:type="dxa"/>
            <w:vAlign w:val="center"/>
          </w:tcPr>
          <w:p>
            <w:pPr>
              <w:spacing w:line="220" w:lineRule="atLeast"/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标配的规格也可放置</w:t>
            </w: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</w:p>
        </w:tc>
        <w:tc>
          <w:tcPr>
            <w:tcW w:w="1137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123" w:type="dxa"/>
            <w:vAlign w:val="center"/>
          </w:tcPr>
          <w:p>
            <w:pPr>
              <w:spacing w:line="220" w:lineRule="atLeast"/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FLZ-6S</w:t>
            </w:r>
          </w:p>
        </w:tc>
        <w:tc>
          <w:tcPr>
            <w:tcW w:w="1005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1000mlx6</w:t>
            </w:r>
          </w:p>
        </w:tc>
        <w:tc>
          <w:tcPr>
            <w:tcW w:w="1050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1000mlx6</w:t>
            </w:r>
          </w:p>
        </w:tc>
        <w:tc>
          <w:tcPr>
            <w:tcW w:w="1830" w:type="dxa"/>
            <w:vAlign w:val="center"/>
          </w:tcPr>
          <w:p>
            <w:pPr>
              <w:spacing w:line="220" w:lineRule="atLeast"/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工位是6个，可放置小于1000ml的，如250ml或者500ml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不锈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18"/>
                <w:szCs w:val="18"/>
              </w:rPr>
              <w:t>钢板</w:t>
            </w:r>
          </w:p>
        </w:tc>
        <w:tc>
          <w:tcPr>
            <w:tcW w:w="1137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45x68x52</w:t>
            </w:r>
          </w:p>
        </w:tc>
        <w:tc>
          <w:tcPr>
            <w:tcW w:w="1170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75</w:t>
            </w:r>
          </w:p>
        </w:tc>
        <w:tc>
          <w:tcPr>
            <w:tcW w:w="1430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50-300次\分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23" w:type="dxa"/>
            <w:vAlign w:val="center"/>
          </w:tcPr>
          <w:p>
            <w:pPr>
              <w:spacing w:line="220" w:lineRule="atLeast"/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FLZ-8S</w:t>
            </w:r>
          </w:p>
        </w:tc>
        <w:tc>
          <w:tcPr>
            <w:tcW w:w="1005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1000mlx8</w:t>
            </w:r>
          </w:p>
        </w:tc>
        <w:tc>
          <w:tcPr>
            <w:tcW w:w="1050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1000mlx8</w:t>
            </w:r>
          </w:p>
        </w:tc>
        <w:tc>
          <w:tcPr>
            <w:tcW w:w="1830" w:type="dxa"/>
            <w:vAlign w:val="center"/>
          </w:tcPr>
          <w:p>
            <w:pPr>
              <w:spacing w:line="220" w:lineRule="atLeast"/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工位是8个，可放置小于1000ml的，如250ml或者500ml</w:t>
            </w: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58x68x54</w:t>
            </w:r>
          </w:p>
        </w:tc>
        <w:tc>
          <w:tcPr>
            <w:tcW w:w="1170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123" w:type="dxa"/>
            <w:vAlign w:val="center"/>
          </w:tcPr>
          <w:p>
            <w:pPr>
              <w:spacing w:line="220" w:lineRule="atLeast"/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FLZ-24S</w:t>
            </w:r>
          </w:p>
        </w:tc>
        <w:tc>
          <w:tcPr>
            <w:tcW w:w="1005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3000mlx8</w:t>
            </w:r>
          </w:p>
        </w:tc>
        <w:tc>
          <w:tcPr>
            <w:tcW w:w="1050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3000mlx8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工位是8个，可放置小于3000ml的，也可定制能放置5000ml的，但是工位将少于8个，最多可做6个</w:t>
            </w: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20" w:lineRule="atLeast"/>
              <w:ind w:firstLine="180" w:firstLineChars="10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82x68x54</w:t>
            </w:r>
          </w:p>
        </w:tc>
        <w:tc>
          <w:tcPr>
            <w:tcW w:w="1170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115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123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FLZ-6</w:t>
            </w:r>
          </w:p>
        </w:tc>
        <w:tc>
          <w:tcPr>
            <w:tcW w:w="1005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1000mlx6</w:t>
            </w:r>
          </w:p>
        </w:tc>
        <w:tc>
          <w:tcPr>
            <w:tcW w:w="1050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1000mlx6</w:t>
            </w:r>
          </w:p>
        </w:tc>
        <w:tc>
          <w:tcPr>
            <w:tcW w:w="1830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工位是6个，可放置小于1000ml的，如250ml或者500ml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</w:rPr>
              <w:t>铁板喷塑</w:t>
            </w:r>
          </w:p>
        </w:tc>
        <w:tc>
          <w:tcPr>
            <w:tcW w:w="1137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45x68x52</w:t>
            </w:r>
          </w:p>
        </w:tc>
        <w:tc>
          <w:tcPr>
            <w:tcW w:w="1170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75</w:t>
            </w:r>
          </w:p>
        </w:tc>
        <w:tc>
          <w:tcPr>
            <w:tcW w:w="1430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50-300次\分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123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FLZ-8</w:t>
            </w:r>
          </w:p>
        </w:tc>
        <w:tc>
          <w:tcPr>
            <w:tcW w:w="1005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1000mlx8</w:t>
            </w:r>
          </w:p>
        </w:tc>
        <w:tc>
          <w:tcPr>
            <w:tcW w:w="1050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1000mlx8</w:t>
            </w:r>
          </w:p>
        </w:tc>
        <w:tc>
          <w:tcPr>
            <w:tcW w:w="1830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工位是8个，可放置小于1000ml的，如250ml或者500ml</w:t>
            </w: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58x68x54</w:t>
            </w:r>
          </w:p>
        </w:tc>
        <w:tc>
          <w:tcPr>
            <w:tcW w:w="1170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123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FLZ-24</w:t>
            </w:r>
          </w:p>
        </w:tc>
        <w:tc>
          <w:tcPr>
            <w:tcW w:w="1005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3000mlx8</w:t>
            </w:r>
          </w:p>
        </w:tc>
        <w:tc>
          <w:tcPr>
            <w:tcW w:w="1050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3000mlx8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工位是8个，可放置小于3000ml的，也可定制能放置5000ml的，但是工位将少于8个，最多可做6个</w:t>
            </w: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20" w:lineRule="atLeast"/>
              <w:ind w:firstLine="180" w:firstLineChars="10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82x68x54</w:t>
            </w:r>
          </w:p>
        </w:tc>
        <w:tc>
          <w:tcPr>
            <w:tcW w:w="1170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115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</w:p>
        </w:tc>
      </w:tr>
    </w:tbl>
    <w:p>
      <w:pPr>
        <w:spacing w:line="220" w:lineRule="atLeast"/>
        <w:jc w:val="both"/>
        <w:rPr>
          <w:rFonts w:hint="eastAsia" w:ascii="黑体" w:hAnsi="黑体" w:eastAsia="黑体" w:cs="黑体"/>
        </w:rPr>
      </w:pPr>
    </w:p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rPr>
        <w:rFonts w:hint="eastAsia"/>
      </w:rPr>
      <w:t xml:space="preserve">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F132F"/>
    <w:rsid w:val="00323B43"/>
    <w:rsid w:val="003428EF"/>
    <w:rsid w:val="003B07CD"/>
    <w:rsid w:val="003D37D8"/>
    <w:rsid w:val="003F491F"/>
    <w:rsid w:val="00426133"/>
    <w:rsid w:val="004358AB"/>
    <w:rsid w:val="004A0E3C"/>
    <w:rsid w:val="004C280E"/>
    <w:rsid w:val="00881AAE"/>
    <w:rsid w:val="008B7726"/>
    <w:rsid w:val="00BE159C"/>
    <w:rsid w:val="00D31D50"/>
    <w:rsid w:val="00D546FB"/>
    <w:rsid w:val="00EA01FC"/>
    <w:rsid w:val="08D12D59"/>
    <w:rsid w:val="0AED2166"/>
    <w:rsid w:val="1D33748B"/>
    <w:rsid w:val="23DA4956"/>
    <w:rsid w:val="246A4AE6"/>
    <w:rsid w:val="2B8B04EB"/>
    <w:rsid w:val="2B8E5991"/>
    <w:rsid w:val="2C0D3F56"/>
    <w:rsid w:val="2EDE391D"/>
    <w:rsid w:val="36197311"/>
    <w:rsid w:val="37EF6880"/>
    <w:rsid w:val="385A45F9"/>
    <w:rsid w:val="39D303F9"/>
    <w:rsid w:val="496C4237"/>
    <w:rsid w:val="56B03BB3"/>
    <w:rsid w:val="57EE56F2"/>
    <w:rsid w:val="5C8C6F98"/>
    <w:rsid w:val="6AED2BCD"/>
    <w:rsid w:val="6AEF1273"/>
    <w:rsid w:val="7930260B"/>
    <w:rsid w:val="7B5E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508</Characters>
  <Lines>4</Lines>
  <Paragraphs>1</Paragraphs>
  <TotalTime>0</TotalTime>
  <ScaleCrop>false</ScaleCrop>
  <LinksUpToDate>false</LinksUpToDate>
  <CharactersWithSpaces>596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沙鹰张俊18021042390</cp:lastModifiedBy>
  <dcterms:modified xsi:type="dcterms:W3CDTF">2021-06-28T06:00:40Z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85F42F37B80A4B1D987294AFE2EB35A1</vt:lpwstr>
  </property>
</Properties>
</file>