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E" w:rsidRDefault="004B163E" w:rsidP="004B163E">
      <w:pPr>
        <w:pStyle w:val="10"/>
        <w:spacing w:after="0"/>
        <w:ind w:rightChars="2036" w:right="4276"/>
        <w:rPr>
          <w:rFonts w:hint="eastAsia"/>
        </w:rPr>
      </w:pPr>
      <w:bookmarkStart w:id="0" w:name="_Toc7717"/>
      <w:bookmarkStart w:id="1" w:name="_Toc4795"/>
      <w:r>
        <w:rPr>
          <w:rFonts w:hint="eastAsia"/>
        </w:rPr>
        <w:t>752pro</w:t>
      </w:r>
      <w:r>
        <w:rPr>
          <w:rFonts w:hint="eastAsia"/>
        </w:rPr>
        <w:t>紫外可见分光光度计</w:t>
      </w:r>
      <w:bookmarkEnd w:id="0"/>
      <w:bookmarkEnd w:id="1"/>
    </w:p>
    <w:p w:rsidR="004B163E" w:rsidRDefault="004B163E" w:rsidP="004B163E">
      <w:pPr>
        <w:rPr>
          <w:rFonts w:hint="eastAsia"/>
          <w:sz w:val="24"/>
        </w:rPr>
      </w:pPr>
      <w:r>
        <w:rPr>
          <w:rFonts w:hint="eastAsia"/>
          <w:color w:val="FF0000"/>
          <w:sz w:val="24"/>
        </w:rPr>
        <w:t xml:space="preserve">    752pro</w:t>
      </w:r>
      <w:r>
        <w:rPr>
          <w:rFonts w:hint="eastAsia"/>
          <w:color w:val="FF0000"/>
          <w:sz w:val="24"/>
        </w:rPr>
        <w:t>紫外可见分光光度计</w:t>
      </w:r>
      <w:r>
        <w:rPr>
          <w:rFonts w:hint="eastAsia"/>
          <w:sz w:val="24"/>
        </w:rPr>
        <w:t>是上海棱光技术有限公司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年推出的</w:t>
      </w:r>
      <w:r>
        <w:rPr>
          <w:rFonts w:hint="eastAsia"/>
          <w:sz w:val="24"/>
        </w:rPr>
        <w:t>S50</w:t>
      </w:r>
      <w:r>
        <w:rPr>
          <w:rFonts w:hint="eastAsia"/>
          <w:sz w:val="24"/>
        </w:rPr>
        <w:t>紫外可见系列中的新型号。</w:t>
      </w:r>
    </w:p>
    <w:p w:rsidR="004B163E" w:rsidRDefault="004B163E" w:rsidP="004B163E">
      <w:pPr>
        <w:rPr>
          <w:rFonts w:hint="eastAsia"/>
          <w:b/>
          <w:sz w:val="24"/>
        </w:rPr>
      </w:pPr>
      <w:r>
        <w:rPr>
          <w:rFonts w:hint="eastAsia"/>
          <w:sz w:val="24"/>
        </w:rPr>
        <w:t>上海棱光技术制造的</w:t>
      </w:r>
      <w:r>
        <w:rPr>
          <w:rFonts w:hint="eastAsia"/>
          <w:sz w:val="24"/>
        </w:rPr>
        <w:t>752S</w:t>
      </w:r>
      <w:r>
        <w:rPr>
          <w:rFonts w:hint="eastAsia"/>
          <w:sz w:val="24"/>
        </w:rPr>
        <w:t>在市场上拥有较高的品牌知名度与占有率，设计紧凑，元器件选用考究，质量稳定，以使用简单可靠、性价比高为显著特点。作为该系列中的新品，</w:t>
      </w:r>
      <w:r>
        <w:rPr>
          <w:rFonts w:hint="eastAsia"/>
          <w:sz w:val="24"/>
        </w:rPr>
        <w:t>752pro</w:t>
      </w:r>
      <w:r>
        <w:rPr>
          <w:rFonts w:hint="eastAsia"/>
          <w:sz w:val="24"/>
        </w:rPr>
        <w:t>紫外可见分光光度计在保持原设计优点的前提下，更强调购买时用户群的针对性，突出为用户设计、适应用户不同需求的概念，是制造、检验、监测及大专院校教学实验室等行业的优选检测工具。</w:t>
      </w:r>
    </w:p>
    <w:p w:rsidR="004B163E" w:rsidRDefault="004B163E" w:rsidP="004B163E">
      <w:pPr>
        <w:rPr>
          <w:rFonts w:hint="eastAsia"/>
          <w:b/>
          <w:sz w:val="24"/>
        </w:rPr>
      </w:pPr>
    </w:p>
    <w:p w:rsidR="004B163E" w:rsidRDefault="004B163E" w:rsidP="004B163E">
      <w:pPr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5276850" cy="3514725"/>
            <wp:effectExtent l="19050" t="0" r="0" b="0"/>
            <wp:docPr id="1" name="图片 1" descr="928d0465-8d06-463b-9f7a-98a98f19a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8d0465-8d06-463b-9f7a-98a98f19a94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3E" w:rsidRDefault="004B163E" w:rsidP="004B163E">
      <w:pPr>
        <w:rPr>
          <w:rFonts w:hint="eastAsia"/>
          <w:b/>
          <w:sz w:val="24"/>
        </w:rPr>
      </w:pPr>
    </w:p>
    <w:p w:rsidR="004B163E" w:rsidRDefault="004B163E" w:rsidP="004B163E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特点：</w:t>
      </w:r>
    </w:p>
    <w:p w:rsidR="004B163E" w:rsidRDefault="004B163E" w:rsidP="004B163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秉承</w:t>
      </w:r>
      <w:r>
        <w:rPr>
          <w:rFonts w:hint="eastAsia"/>
        </w:rPr>
        <w:t>752S</w:t>
      </w:r>
      <w:r>
        <w:rPr>
          <w:rFonts w:hint="eastAsia"/>
        </w:rPr>
        <w:t>紫外可见分光光度计的设计风格：结构紧凑小巧，具有优秀的测试精度和出色的稳定性，</w:t>
      </w:r>
      <w:r>
        <w:rPr>
          <w:rFonts w:hint="eastAsia"/>
        </w:rPr>
        <w:t xml:space="preserve"> RS232</w:t>
      </w:r>
      <w:r>
        <w:rPr>
          <w:rFonts w:hint="eastAsia"/>
        </w:rPr>
        <w:t>标准接口可接微型打印机或选配软件扩展功能，</w:t>
      </w:r>
      <w:r>
        <w:rPr>
          <w:rFonts w:hint="eastAsia"/>
        </w:rPr>
        <w:t>2nm</w:t>
      </w:r>
      <w:r>
        <w:rPr>
          <w:rFonts w:hint="eastAsia"/>
        </w:rPr>
        <w:t>带宽应用领域广泛</w:t>
      </w:r>
    </w:p>
    <w:p w:rsidR="004B163E" w:rsidRDefault="004B163E" w:rsidP="004B163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工作波段范围扩展至</w:t>
      </w:r>
      <w:r>
        <w:rPr>
          <w:rFonts w:hint="eastAsia"/>
        </w:rPr>
        <w:t>190-1100nm</w:t>
      </w:r>
      <w:r>
        <w:rPr>
          <w:rFonts w:hint="eastAsia"/>
        </w:rPr>
        <w:t>，手动波长调节</w:t>
      </w:r>
    </w:p>
    <w:p w:rsidR="004B163E" w:rsidRDefault="004B163E" w:rsidP="004B163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光度重复性指标提高至</w:t>
      </w:r>
      <w:r>
        <w:rPr>
          <w:rFonts w:hint="eastAsia"/>
          <w:color w:val="000000"/>
          <w:szCs w:val="21"/>
        </w:rPr>
        <w:t>0.2%</w:t>
      </w:r>
      <w:r>
        <w:rPr>
          <w:rFonts w:hint="eastAsia"/>
          <w:color w:val="000000"/>
          <w:szCs w:val="21"/>
        </w:rPr>
        <w:t>τ，测试可靠性得到更大保障</w:t>
      </w:r>
    </w:p>
    <w:p w:rsidR="004B163E" w:rsidRDefault="004B163E" w:rsidP="004B163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具备</w:t>
      </w:r>
      <w:r>
        <w:rPr>
          <w:rFonts w:hint="eastAsia"/>
        </w:rPr>
        <w:t>4</w:t>
      </w:r>
      <w:r>
        <w:rPr>
          <w:rFonts w:hint="eastAsia"/>
        </w:rPr>
        <w:t>种测试模式：透射比</w:t>
      </w:r>
      <w:r>
        <w:rPr>
          <w:rFonts w:hint="eastAsia"/>
          <w:color w:val="000000"/>
          <w:szCs w:val="21"/>
        </w:rPr>
        <w:t>τ</w:t>
      </w:r>
      <w:r>
        <w:rPr>
          <w:rFonts w:hint="eastAsia"/>
        </w:rPr>
        <w:t>、吸光度</w:t>
      </w:r>
      <w:r>
        <w:rPr>
          <w:rFonts w:hint="eastAsia"/>
        </w:rPr>
        <w:t>A</w:t>
      </w:r>
      <w:r>
        <w:rPr>
          <w:rFonts w:hint="eastAsia"/>
        </w:rPr>
        <w:t>、浓度直读</w:t>
      </w:r>
      <w:r>
        <w:rPr>
          <w:rFonts w:hint="eastAsia"/>
        </w:rPr>
        <w:t>C</w:t>
      </w:r>
      <w:r>
        <w:rPr>
          <w:rFonts w:hint="eastAsia"/>
        </w:rPr>
        <w:t>和浓度因子设定</w:t>
      </w:r>
      <w:r>
        <w:rPr>
          <w:rFonts w:hint="eastAsia"/>
        </w:rPr>
        <w:t>F</w:t>
      </w:r>
      <w:r>
        <w:rPr>
          <w:rFonts w:hint="eastAsia"/>
        </w:rPr>
        <w:t>，可按用户要求任意转换</w:t>
      </w:r>
      <w:r>
        <w:rPr>
          <w:rFonts w:hint="eastAsia"/>
        </w:rPr>
        <w:t xml:space="preserve"> </w:t>
      </w:r>
    </w:p>
    <w:p w:rsidR="004B163E" w:rsidRDefault="004B163E" w:rsidP="004B163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联池，可使用</w:t>
      </w:r>
      <w:r>
        <w:rPr>
          <w:rFonts w:hint="eastAsia"/>
        </w:rPr>
        <w:t>10-50mm</w:t>
      </w:r>
      <w:r>
        <w:rPr>
          <w:rFonts w:hint="eastAsia"/>
        </w:rPr>
        <w:t>比色皿</w:t>
      </w:r>
    </w:p>
    <w:p w:rsidR="004B163E" w:rsidRDefault="004B163E" w:rsidP="004B163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阻燃绝缘性全塑外壳，使用安全，自重轻，便于运输移动</w:t>
      </w:r>
    </w:p>
    <w:p w:rsidR="004B163E" w:rsidRDefault="004B163E" w:rsidP="004B163E">
      <w:pPr>
        <w:numPr>
          <w:ilvl w:val="0"/>
          <w:numId w:val="1"/>
        </w:numPr>
        <w:rPr>
          <w:rFonts w:hint="eastAsia"/>
        </w:rPr>
      </w:pPr>
      <w:r>
        <w:rPr>
          <w:rFonts w:ascii="宋体" w:hAnsi="宋体" w:hint="eastAsia"/>
          <w:color w:val="000000"/>
          <w:szCs w:val="21"/>
        </w:rPr>
        <w:t>制造过程贯彻标准化、通用性、一致性，采用全模具化生产工艺和大量工装标准设备，ISO9001/2000体系认证使产品质量全程受控</w:t>
      </w:r>
      <w:r>
        <w:rPr>
          <w:rFonts w:hint="eastAsia"/>
        </w:rPr>
        <w:t>，</w:t>
      </w:r>
      <w:r>
        <w:rPr>
          <w:rFonts w:ascii="宋体" w:hAnsi="宋体" w:hint="eastAsia"/>
          <w:color w:val="000000"/>
          <w:szCs w:val="21"/>
        </w:rPr>
        <w:t>仪器品质有保障</w:t>
      </w:r>
    </w:p>
    <w:p w:rsidR="004B163E" w:rsidRDefault="004B163E" w:rsidP="004B163E">
      <w:pPr>
        <w:rPr>
          <w:rFonts w:hint="eastAsia"/>
        </w:rPr>
      </w:pPr>
    </w:p>
    <w:p w:rsidR="004B163E" w:rsidRDefault="004B163E" w:rsidP="004B163E">
      <w:pPr>
        <w:rPr>
          <w:rFonts w:hint="eastAsia"/>
          <w:b/>
          <w:sz w:val="24"/>
        </w:rPr>
      </w:pPr>
    </w:p>
    <w:p w:rsidR="004B163E" w:rsidRDefault="004B163E" w:rsidP="004B163E">
      <w:pPr>
        <w:rPr>
          <w:rFonts w:hint="eastAsia"/>
          <w:b/>
          <w:sz w:val="24"/>
        </w:rPr>
      </w:pPr>
    </w:p>
    <w:p w:rsidR="004B163E" w:rsidRDefault="004B163E" w:rsidP="004B163E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主要技术指标：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光学系统</w:t>
      </w:r>
      <w:r>
        <w:rPr>
          <w:rFonts w:hint="eastAsia"/>
          <w:color w:val="000000"/>
          <w:szCs w:val="21"/>
        </w:rPr>
        <w:tab/>
        <w:t>C-T</w:t>
      </w:r>
      <w:r>
        <w:rPr>
          <w:rFonts w:hint="eastAsia"/>
          <w:color w:val="000000"/>
          <w:szCs w:val="21"/>
        </w:rPr>
        <w:t>单色器</w:t>
      </w:r>
      <w:r>
        <w:rPr>
          <w:rFonts w:hint="eastAsia"/>
          <w:color w:val="000000"/>
          <w:szCs w:val="21"/>
        </w:rPr>
        <w:t>1200</w:t>
      </w:r>
      <w:r>
        <w:rPr>
          <w:rFonts w:hint="eastAsia"/>
          <w:color w:val="000000"/>
          <w:szCs w:val="21"/>
        </w:rPr>
        <w:t>线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光栅衍射光栅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波长范围</w:t>
      </w:r>
      <w:r>
        <w:rPr>
          <w:rFonts w:hint="eastAsia"/>
          <w:color w:val="000000"/>
          <w:szCs w:val="21"/>
        </w:rPr>
        <w:tab/>
        <w:t>190~1100nm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波长带宽</w:t>
      </w:r>
      <w:r>
        <w:rPr>
          <w:rFonts w:hint="eastAsia"/>
          <w:color w:val="000000"/>
          <w:szCs w:val="21"/>
        </w:rPr>
        <w:tab/>
        <w:t>2nm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杂散光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±</w:t>
      </w:r>
      <w:r>
        <w:rPr>
          <w:rFonts w:hint="eastAsia"/>
          <w:color w:val="000000"/>
          <w:szCs w:val="21"/>
        </w:rPr>
        <w:t>0.2%T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波长准确度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±</w:t>
      </w:r>
      <w:r>
        <w:rPr>
          <w:rFonts w:hint="eastAsia"/>
          <w:color w:val="000000"/>
          <w:szCs w:val="21"/>
        </w:rPr>
        <w:t>2nm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波长重复性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≤</w:t>
      </w:r>
      <w:r>
        <w:rPr>
          <w:rFonts w:hint="eastAsia"/>
          <w:color w:val="000000"/>
          <w:szCs w:val="21"/>
        </w:rPr>
        <w:t>0.5nm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透射比准确度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±</w:t>
      </w:r>
      <w:r>
        <w:rPr>
          <w:rFonts w:hint="eastAsia"/>
          <w:color w:val="000000"/>
          <w:szCs w:val="21"/>
        </w:rPr>
        <w:t>0.5%T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透射比重复性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±</w:t>
      </w:r>
      <w:r>
        <w:rPr>
          <w:rFonts w:hint="eastAsia"/>
          <w:color w:val="000000"/>
          <w:szCs w:val="21"/>
        </w:rPr>
        <w:t>0.2%T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透射比范围</w:t>
      </w:r>
      <w:r>
        <w:rPr>
          <w:rFonts w:hint="eastAsia"/>
          <w:color w:val="000000"/>
          <w:szCs w:val="21"/>
        </w:rPr>
        <w:tab/>
        <w:t>0.0-199.9%T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吸光度范围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﹣</w:t>
      </w:r>
      <w:r>
        <w:rPr>
          <w:rFonts w:hint="eastAsia"/>
          <w:color w:val="000000"/>
          <w:szCs w:val="21"/>
        </w:rPr>
        <w:t>0.3-2.999A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显示方式</w:t>
      </w:r>
      <w:r>
        <w:rPr>
          <w:rFonts w:hint="eastAsia"/>
          <w:color w:val="000000"/>
          <w:szCs w:val="21"/>
        </w:rPr>
        <w:tab/>
        <w:t>4</w:t>
      </w:r>
      <w:r>
        <w:rPr>
          <w:rFonts w:hint="eastAsia"/>
          <w:color w:val="000000"/>
          <w:szCs w:val="21"/>
        </w:rPr>
        <w:t>位</w:t>
      </w:r>
      <w:r>
        <w:rPr>
          <w:rFonts w:hint="eastAsia"/>
          <w:color w:val="000000"/>
          <w:szCs w:val="21"/>
        </w:rPr>
        <w:t>LED</w:t>
      </w:r>
      <w:r>
        <w:rPr>
          <w:rFonts w:hint="eastAsia"/>
          <w:color w:val="000000"/>
          <w:szCs w:val="21"/>
        </w:rPr>
        <w:t>显示屏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接口类型</w:t>
      </w:r>
      <w:r>
        <w:rPr>
          <w:rFonts w:hint="eastAsia"/>
          <w:color w:val="000000"/>
          <w:szCs w:val="21"/>
        </w:rPr>
        <w:tab/>
        <w:t>RS232</w:t>
      </w:r>
      <w:r>
        <w:rPr>
          <w:rFonts w:hint="eastAsia"/>
          <w:color w:val="000000"/>
          <w:szCs w:val="21"/>
        </w:rPr>
        <w:t>串口</w:t>
      </w: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</w:p>
    <w:p w:rsidR="004B163E" w:rsidRDefault="004B163E" w:rsidP="004B163E">
      <w:pPr>
        <w:widowControl/>
        <w:jc w:val="left"/>
        <w:rPr>
          <w:rFonts w:hint="eastAsia"/>
          <w:color w:val="000000"/>
          <w:szCs w:val="21"/>
        </w:rPr>
      </w:pPr>
    </w:p>
    <w:p w:rsidR="004B163E" w:rsidRDefault="004B163E" w:rsidP="004B163E">
      <w:pPr>
        <w:widowControl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标准配置：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752pro</w:t>
      </w:r>
      <w:r>
        <w:rPr>
          <w:rFonts w:hint="eastAsia"/>
          <w:color w:val="000000"/>
          <w:szCs w:val="21"/>
        </w:rPr>
        <w:t>紫外可见分光光度计</w:t>
      </w:r>
      <w:r>
        <w:rPr>
          <w:rFonts w:hint="eastAsia"/>
          <w:color w:val="000000"/>
          <w:szCs w:val="21"/>
        </w:rPr>
        <w:t xml:space="preserve">                       </w:t>
      </w:r>
      <w:r>
        <w:rPr>
          <w:rFonts w:hint="eastAsia"/>
          <w:color w:val="000000"/>
          <w:szCs w:val="21"/>
        </w:rPr>
        <w:t>一台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使用说明书</w:t>
      </w:r>
      <w:r>
        <w:rPr>
          <w:rFonts w:hint="eastAsia"/>
          <w:color w:val="000000"/>
          <w:szCs w:val="21"/>
        </w:rPr>
        <w:t xml:space="preserve">                                    </w:t>
      </w:r>
      <w:r>
        <w:rPr>
          <w:rFonts w:hint="eastAsia"/>
          <w:color w:val="000000"/>
          <w:szCs w:val="21"/>
        </w:rPr>
        <w:t>一份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产品合格证明书</w:t>
      </w:r>
      <w:r>
        <w:rPr>
          <w:rFonts w:hint="eastAsia"/>
          <w:color w:val="000000"/>
          <w:szCs w:val="21"/>
        </w:rPr>
        <w:t xml:space="preserve">                                </w:t>
      </w:r>
      <w:r>
        <w:rPr>
          <w:rFonts w:hint="eastAsia"/>
          <w:color w:val="000000"/>
          <w:szCs w:val="21"/>
        </w:rPr>
        <w:t>一份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1cm</w:t>
      </w:r>
      <w:r>
        <w:rPr>
          <w:rFonts w:hint="eastAsia"/>
          <w:color w:val="000000"/>
          <w:szCs w:val="21"/>
        </w:rPr>
        <w:t>玻璃比色皿</w:t>
      </w:r>
      <w:r>
        <w:rPr>
          <w:rFonts w:hint="eastAsia"/>
          <w:color w:val="000000"/>
          <w:szCs w:val="21"/>
        </w:rPr>
        <w:t xml:space="preserve">                                 </w:t>
      </w:r>
      <w:r>
        <w:rPr>
          <w:rFonts w:hint="eastAsia"/>
          <w:color w:val="000000"/>
          <w:szCs w:val="21"/>
        </w:rPr>
        <w:t>四只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1cm</w:t>
      </w:r>
      <w:r>
        <w:rPr>
          <w:rFonts w:hint="eastAsia"/>
          <w:color w:val="000000"/>
          <w:szCs w:val="21"/>
        </w:rPr>
        <w:t>石英比色皿</w:t>
      </w:r>
      <w:r>
        <w:rPr>
          <w:rFonts w:hint="eastAsia"/>
          <w:color w:val="000000"/>
          <w:szCs w:val="21"/>
        </w:rPr>
        <w:t xml:space="preserve">                                 </w:t>
      </w:r>
      <w:r>
        <w:rPr>
          <w:rFonts w:hint="eastAsia"/>
          <w:color w:val="000000"/>
          <w:szCs w:val="21"/>
        </w:rPr>
        <w:t>二只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cm</w:t>
      </w:r>
      <w:r>
        <w:rPr>
          <w:rFonts w:hint="eastAsia"/>
          <w:color w:val="000000"/>
          <w:szCs w:val="21"/>
        </w:rPr>
        <w:t>光径比色皿架</w:t>
      </w:r>
      <w:r>
        <w:rPr>
          <w:rFonts w:hint="eastAsia"/>
          <w:color w:val="000000"/>
          <w:szCs w:val="21"/>
        </w:rPr>
        <w:t xml:space="preserve">                              </w:t>
      </w:r>
      <w:r>
        <w:rPr>
          <w:rFonts w:hint="eastAsia"/>
          <w:color w:val="000000"/>
          <w:szCs w:val="21"/>
        </w:rPr>
        <w:t>一付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电源电缆</w:t>
      </w:r>
      <w:r>
        <w:rPr>
          <w:rFonts w:hint="eastAsia"/>
          <w:color w:val="000000"/>
          <w:szCs w:val="21"/>
        </w:rPr>
        <w:t xml:space="preserve">                                      </w:t>
      </w:r>
      <w:r>
        <w:rPr>
          <w:rFonts w:hint="eastAsia"/>
          <w:color w:val="000000"/>
          <w:szCs w:val="21"/>
        </w:rPr>
        <w:t>一根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熔丝（</w:t>
      </w:r>
      <w:r>
        <w:rPr>
          <w:color w:val="000000"/>
          <w:szCs w:val="21"/>
        </w:rPr>
        <w:t>2A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 xml:space="preserve">                                    </w:t>
      </w:r>
      <w:r>
        <w:rPr>
          <w:rFonts w:hint="eastAsia"/>
          <w:color w:val="000000"/>
          <w:szCs w:val="21"/>
        </w:rPr>
        <w:t>二只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装箱单</w:t>
      </w:r>
      <w:r>
        <w:rPr>
          <w:rFonts w:hint="eastAsia"/>
          <w:color w:val="000000"/>
          <w:szCs w:val="21"/>
        </w:rPr>
        <w:t xml:space="preserve">                                        </w:t>
      </w:r>
      <w:r>
        <w:rPr>
          <w:rFonts w:hint="eastAsia"/>
          <w:color w:val="000000"/>
          <w:szCs w:val="21"/>
        </w:rPr>
        <w:t>一份</w:t>
      </w:r>
    </w:p>
    <w:p w:rsidR="004B163E" w:rsidRDefault="004B163E" w:rsidP="004B163E">
      <w:pPr>
        <w:widowControl/>
        <w:jc w:val="left"/>
        <w:rPr>
          <w:rFonts w:hint="eastAsia"/>
          <w:b/>
          <w:sz w:val="24"/>
        </w:rPr>
      </w:pPr>
    </w:p>
    <w:p w:rsidR="004B163E" w:rsidRDefault="004B163E" w:rsidP="004B163E">
      <w:pPr>
        <w:widowControl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可选购附件：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玻璃比色皿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0m</w:t>
      </w: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0m</w:t>
      </w: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0m</w:t>
      </w: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50m</w:t>
      </w:r>
      <w:r>
        <w:rPr>
          <w:color w:val="000000"/>
          <w:szCs w:val="21"/>
        </w:rPr>
        <w:t>m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石英比色皿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0m</w:t>
      </w: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0m</w:t>
      </w: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0m</w:t>
      </w: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50m</w:t>
      </w:r>
      <w:r>
        <w:rPr>
          <w:color w:val="000000"/>
          <w:szCs w:val="21"/>
        </w:rPr>
        <w:t>m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>10mm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0m</w:t>
      </w: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光径比色皿架</w:t>
      </w:r>
      <w:r>
        <w:rPr>
          <w:color w:val="000000"/>
          <w:szCs w:val="21"/>
        </w:rPr>
        <w:tab/>
      </w:r>
    </w:p>
    <w:p w:rsidR="004B163E" w:rsidRDefault="004B163E" w:rsidP="004B163E">
      <w:pPr>
        <w:ind w:right="-224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紫外区波长较准用氧化钬滤光片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可见区波长较准用镨钕滤光片</w:t>
      </w:r>
    </w:p>
    <w:p w:rsidR="004B163E" w:rsidRDefault="004B163E" w:rsidP="004B163E">
      <w:pPr>
        <w:ind w:right="-224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752S</w:t>
      </w:r>
      <w:r>
        <w:rPr>
          <w:rFonts w:hint="eastAsia"/>
          <w:color w:val="000000"/>
          <w:szCs w:val="21"/>
        </w:rPr>
        <w:t>通用数据处理软件包（整套）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微型打印机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专用通讯电缆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专用打印电缆</w:t>
      </w:r>
    </w:p>
    <w:p w:rsidR="004B163E" w:rsidRDefault="004B163E" w:rsidP="004B163E">
      <w:pPr>
        <w:rPr>
          <w:rFonts w:hint="eastAsia"/>
          <w:color w:val="000000"/>
          <w:szCs w:val="21"/>
        </w:rPr>
      </w:pPr>
    </w:p>
    <w:p w:rsidR="004B163E" w:rsidRDefault="004B163E" w:rsidP="004B163E">
      <w:pPr>
        <w:tabs>
          <w:tab w:val="left" w:pos="5400"/>
        </w:tabs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外形尺寸及重量：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长</w:t>
      </w:r>
      <w:r>
        <w:rPr>
          <w:rFonts w:hint="eastAsia"/>
          <w:color w:val="000000"/>
          <w:szCs w:val="21"/>
        </w:rPr>
        <w:t>37cm</w:t>
      </w:r>
      <w:r>
        <w:rPr>
          <w:rFonts w:hint="eastAsia"/>
          <w:color w:val="000000"/>
          <w:szCs w:val="21"/>
        </w:rPr>
        <w:t>宽</w:t>
      </w:r>
      <w:r>
        <w:rPr>
          <w:rFonts w:hint="eastAsia"/>
          <w:color w:val="000000"/>
          <w:szCs w:val="21"/>
        </w:rPr>
        <w:t>32cm</w:t>
      </w:r>
      <w:r>
        <w:rPr>
          <w:rFonts w:hint="eastAsia"/>
          <w:color w:val="000000"/>
          <w:szCs w:val="21"/>
        </w:rPr>
        <w:t>高</w:t>
      </w:r>
      <w:r>
        <w:rPr>
          <w:rFonts w:hint="eastAsia"/>
          <w:color w:val="000000"/>
          <w:szCs w:val="21"/>
        </w:rPr>
        <w:t>24cm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毛重：</w:t>
      </w:r>
      <w:r>
        <w:rPr>
          <w:rFonts w:hint="eastAsia"/>
          <w:color w:val="000000"/>
          <w:szCs w:val="21"/>
        </w:rPr>
        <w:t>10Kg</w:t>
      </w:r>
    </w:p>
    <w:p w:rsidR="004B163E" w:rsidRDefault="004B163E" w:rsidP="004B163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净重：</w:t>
      </w:r>
      <w:r>
        <w:rPr>
          <w:rFonts w:hint="eastAsia"/>
          <w:color w:val="000000"/>
          <w:szCs w:val="21"/>
        </w:rPr>
        <w:t>7Kg</w:t>
      </w:r>
    </w:p>
    <w:p w:rsidR="00D831ED" w:rsidRDefault="00D831ED"/>
    <w:sectPr w:rsidR="00D83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ED" w:rsidRDefault="00D831ED" w:rsidP="004B163E">
      <w:r>
        <w:separator/>
      </w:r>
    </w:p>
  </w:endnote>
  <w:endnote w:type="continuationSeparator" w:id="1">
    <w:p w:rsidR="00D831ED" w:rsidRDefault="00D831ED" w:rsidP="004B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ED" w:rsidRDefault="00D831ED" w:rsidP="004B163E">
      <w:r>
        <w:separator/>
      </w:r>
    </w:p>
  </w:footnote>
  <w:footnote w:type="continuationSeparator" w:id="1">
    <w:p w:rsidR="00D831ED" w:rsidRDefault="00D831ED" w:rsidP="004B1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63E"/>
    <w:rsid w:val="004B163E"/>
    <w:rsid w:val="00D8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B16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63E"/>
    <w:rPr>
      <w:sz w:val="18"/>
      <w:szCs w:val="18"/>
    </w:rPr>
  </w:style>
  <w:style w:type="paragraph" w:customStyle="1" w:styleId="10">
    <w:name w:val="样式1"/>
    <w:basedOn w:val="1"/>
    <w:next w:val="a5"/>
    <w:rsid w:val="004B163E"/>
    <w:pPr>
      <w:spacing w:line="576" w:lineRule="auto"/>
    </w:pPr>
    <w:rPr>
      <w:bCs w:val="0"/>
      <w:sz w:val="32"/>
      <w:szCs w:val="24"/>
    </w:rPr>
  </w:style>
  <w:style w:type="character" w:customStyle="1" w:styleId="1Char">
    <w:name w:val="标题 1 Char"/>
    <w:basedOn w:val="a0"/>
    <w:link w:val="1"/>
    <w:uiPriority w:val="9"/>
    <w:rsid w:val="004B16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toa heading"/>
    <w:basedOn w:val="a"/>
    <w:next w:val="a"/>
    <w:uiPriority w:val="99"/>
    <w:semiHidden/>
    <w:unhideWhenUsed/>
    <w:rsid w:val="004B163E"/>
    <w:pPr>
      <w:spacing w:before="120"/>
    </w:pPr>
    <w:rPr>
      <w:rFonts w:asciiTheme="majorHAnsi" w:hAnsiTheme="majorHAnsi" w:cstheme="majorBidi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B16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16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微软中国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2014-05-16T02:28:00Z</dcterms:created>
  <dcterms:modified xsi:type="dcterms:W3CDTF">2014-05-16T02:28:00Z</dcterms:modified>
</cp:coreProperties>
</file>