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EF" w:rsidRPr="00553BEF" w:rsidRDefault="00553BEF" w:rsidP="00553BEF">
      <w:pPr>
        <w:rPr>
          <w:rFonts w:hint="eastAsia"/>
        </w:rPr>
      </w:pPr>
      <w:r w:rsidRPr="00553BEF">
        <w:rPr>
          <w:rFonts w:hint="eastAsia"/>
        </w:rPr>
        <w:t>PHB-4</w:t>
      </w:r>
      <w:r w:rsidR="000A14DA" w:rsidRPr="00553BEF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4"/>
        <w:gridCol w:w="1420"/>
      </w:tblGrid>
      <w:tr w:rsidR="00553BEF" w:rsidRPr="00553BEF" w:rsidTr="00553BEF">
        <w:tc>
          <w:tcPr>
            <w:tcW w:w="416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1. PHB-4</w:t>
            </w:r>
            <w:r w:rsidRPr="00553BEF">
              <w:t>型便携式</w:t>
            </w:r>
            <w:r w:rsidRPr="00553BEF">
              <w:t>pH</w:t>
            </w:r>
            <w:r w:rsidRPr="00553BEF">
              <w:t>计电计</w:t>
            </w:r>
          </w:p>
        </w:tc>
        <w:tc>
          <w:tcPr>
            <w:tcW w:w="83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1</w:t>
            </w:r>
            <w:r w:rsidRPr="00553BEF">
              <w:t>台</w:t>
            </w:r>
          </w:p>
        </w:tc>
      </w:tr>
      <w:tr w:rsidR="00553BEF" w:rsidRPr="00553BEF" w:rsidTr="00553BEF">
        <w:tc>
          <w:tcPr>
            <w:tcW w:w="416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2. 201B-S</w:t>
            </w:r>
            <w:r w:rsidRPr="00553BEF">
              <w:t>塑壳</w:t>
            </w:r>
            <w:r w:rsidRPr="00553BEF">
              <w:t>pH/ATC</w:t>
            </w:r>
            <w:r w:rsidRPr="00553BEF">
              <w:t>三复合电极</w:t>
            </w:r>
          </w:p>
        </w:tc>
        <w:tc>
          <w:tcPr>
            <w:tcW w:w="83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1</w:t>
            </w:r>
            <w:r w:rsidRPr="00553BEF">
              <w:t>支</w:t>
            </w:r>
          </w:p>
        </w:tc>
      </w:tr>
      <w:tr w:rsidR="00553BEF" w:rsidRPr="00553BEF" w:rsidTr="00553BEF">
        <w:tc>
          <w:tcPr>
            <w:tcW w:w="416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3. pH4.00</w:t>
            </w:r>
            <w:r w:rsidRPr="00553BEF">
              <w:t>、</w:t>
            </w:r>
            <w:r w:rsidRPr="00553BEF">
              <w:t>6.86</w:t>
            </w:r>
            <w:r w:rsidRPr="00553BEF">
              <w:t>、</w:t>
            </w:r>
            <w:r w:rsidRPr="00553BEF">
              <w:t>9.18</w:t>
            </w:r>
            <w:r w:rsidRPr="00553BEF">
              <w:t>缓冲溶液（</w:t>
            </w:r>
            <w:r w:rsidRPr="00553BEF">
              <w:t>50ml</w:t>
            </w:r>
            <w:r w:rsidRPr="00553BEF">
              <w:t>）</w:t>
            </w:r>
          </w:p>
        </w:tc>
        <w:tc>
          <w:tcPr>
            <w:tcW w:w="83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各</w:t>
            </w:r>
            <w:r w:rsidRPr="00553BEF">
              <w:t>1</w:t>
            </w:r>
            <w:r w:rsidRPr="00553BEF">
              <w:t>瓶</w:t>
            </w:r>
          </w:p>
        </w:tc>
      </w:tr>
      <w:tr w:rsidR="00553BEF" w:rsidRPr="00553BEF" w:rsidTr="00553BEF">
        <w:tc>
          <w:tcPr>
            <w:tcW w:w="416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4. 6F22</w:t>
            </w:r>
            <w:r w:rsidRPr="00553BEF">
              <w:t>型</w:t>
            </w:r>
            <w:r w:rsidRPr="00553BEF">
              <w:t>9V</w:t>
            </w:r>
            <w:r w:rsidRPr="00553BEF">
              <w:t>电池</w:t>
            </w:r>
          </w:p>
        </w:tc>
        <w:tc>
          <w:tcPr>
            <w:tcW w:w="83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1</w:t>
            </w:r>
            <w:r w:rsidRPr="00553BEF">
              <w:t>节</w:t>
            </w:r>
          </w:p>
        </w:tc>
      </w:tr>
      <w:tr w:rsidR="00553BEF" w:rsidRPr="00553BEF" w:rsidTr="00553BEF">
        <w:tc>
          <w:tcPr>
            <w:tcW w:w="416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 xml:space="preserve">5. </w:t>
            </w:r>
            <w:r w:rsidRPr="00553BEF">
              <w:t>仪器手提箱</w:t>
            </w:r>
          </w:p>
        </w:tc>
        <w:tc>
          <w:tcPr>
            <w:tcW w:w="83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1</w:t>
            </w:r>
            <w:r w:rsidRPr="00553BEF">
              <w:t>个</w:t>
            </w:r>
          </w:p>
        </w:tc>
      </w:tr>
      <w:tr w:rsidR="00553BEF" w:rsidRPr="00553BEF" w:rsidTr="00553BEF">
        <w:tc>
          <w:tcPr>
            <w:tcW w:w="416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 xml:space="preserve">6. </w:t>
            </w:r>
            <w:r w:rsidRPr="00553BEF">
              <w:t>说明书</w:t>
            </w:r>
          </w:p>
        </w:tc>
        <w:tc>
          <w:tcPr>
            <w:tcW w:w="83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1</w:t>
            </w:r>
            <w:r w:rsidRPr="00553BEF">
              <w:t>份</w:t>
            </w:r>
          </w:p>
        </w:tc>
      </w:tr>
      <w:tr w:rsidR="00553BEF" w:rsidRPr="00553BEF" w:rsidTr="00553BEF">
        <w:tc>
          <w:tcPr>
            <w:tcW w:w="416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 xml:space="preserve">7. </w:t>
            </w:r>
            <w:r w:rsidRPr="00553BEF">
              <w:t>合格证</w:t>
            </w:r>
          </w:p>
        </w:tc>
        <w:tc>
          <w:tcPr>
            <w:tcW w:w="83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1</w:t>
            </w:r>
            <w:r w:rsidRPr="00553BEF">
              <w:t>份</w:t>
            </w:r>
          </w:p>
        </w:tc>
      </w:tr>
    </w:tbl>
    <w:p w:rsidR="00553BEF" w:rsidRPr="00553BEF" w:rsidRDefault="00553BEF" w:rsidP="00553BEF">
      <w:pPr>
        <w:rPr>
          <w:rFonts w:hint="eastAsia"/>
        </w:rPr>
      </w:pPr>
    </w:p>
    <w:p w:rsidR="00B64A16" w:rsidRPr="00553BEF" w:rsidRDefault="000A14DA" w:rsidP="00553BEF">
      <w:pPr>
        <w:rPr>
          <w:rFonts w:hint="eastAsia"/>
        </w:rPr>
      </w:pPr>
      <w:r w:rsidRPr="00553BEF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2263"/>
        <w:gridCol w:w="4870"/>
      </w:tblGrid>
      <w:tr w:rsidR="00553BEF" w:rsidRPr="00553BEF" w:rsidTr="00553BEF">
        <w:trPr>
          <w:trHeight w:val="480"/>
        </w:trPr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附件类别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产品名称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基本功能和规格</w:t>
            </w:r>
          </w:p>
        </w:tc>
      </w:tr>
      <w:tr w:rsidR="00553BEF" w:rsidRPr="00553BEF" w:rsidTr="00553BEF">
        <w:tc>
          <w:tcPr>
            <w:tcW w:w="786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pH</w:t>
            </w:r>
            <w:r w:rsidRPr="00553BEF">
              <w:t>复合电极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201-A</w:t>
            </w:r>
            <w:r w:rsidRPr="00553BEF">
              <w:t>塑壳</w:t>
            </w:r>
            <w:r w:rsidRPr="00553BEF">
              <w:t>pH</w:t>
            </w:r>
            <w:r w:rsidRPr="00553BEF">
              <w:t>复合电极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适用于常规</w:t>
            </w:r>
            <w:r w:rsidRPr="00553BEF">
              <w:t>pH</w:t>
            </w:r>
            <w:r w:rsidRPr="00553BEF">
              <w:t>测量，可配置电极延长线，</w:t>
            </w:r>
            <w:r w:rsidRPr="00553BEF">
              <w:t>BNC</w:t>
            </w:r>
            <w:r w:rsidRPr="00553BEF">
              <w:t>插头。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201-C</w:t>
            </w:r>
            <w:r w:rsidRPr="00553BEF">
              <w:t>塑壳</w:t>
            </w:r>
            <w:r w:rsidRPr="00553BEF">
              <w:t>pH</w:t>
            </w:r>
            <w:r w:rsidRPr="00553BEF">
              <w:t>复合电极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适用于常规</w:t>
            </w:r>
            <w:r w:rsidRPr="00553BEF">
              <w:t>pH</w:t>
            </w:r>
            <w:r w:rsidRPr="00553BEF">
              <w:t>测量，用途广泛，</w:t>
            </w:r>
            <w:r w:rsidRPr="00553BEF">
              <w:t>BNC</w:t>
            </w:r>
            <w:r w:rsidRPr="00553BEF">
              <w:t>插头。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200-C</w:t>
            </w:r>
            <w:r w:rsidRPr="00553BEF">
              <w:t>塑壳</w:t>
            </w:r>
            <w:r w:rsidRPr="00553BEF">
              <w:t>pH</w:t>
            </w:r>
            <w:r w:rsidRPr="00553BEF">
              <w:t>复合电极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适用于常规</w:t>
            </w:r>
            <w:r w:rsidRPr="00553BEF">
              <w:t>pH</w:t>
            </w:r>
            <w:r w:rsidRPr="00553BEF">
              <w:t>测量，长时间连续测试精度高，</w:t>
            </w:r>
            <w:r w:rsidRPr="00553BEF">
              <w:t>BNC</w:t>
            </w:r>
            <w:r w:rsidRPr="00553BEF">
              <w:t>插头。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206-C</w:t>
            </w:r>
            <w:r w:rsidRPr="00553BEF">
              <w:t>塑壳</w:t>
            </w:r>
            <w:r w:rsidRPr="00553BEF">
              <w:t>pH</w:t>
            </w:r>
            <w:r w:rsidRPr="00553BEF">
              <w:t>复合电极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电极外径较小，适合在试管或小口径容器中使用，</w:t>
            </w:r>
            <w:r w:rsidRPr="00553BEF">
              <w:t>BNC</w:t>
            </w:r>
            <w:r w:rsidRPr="00553BEF">
              <w:t>插头。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2015P-C</w:t>
            </w:r>
            <w:r w:rsidRPr="00553BEF">
              <w:t>平面</w:t>
            </w:r>
            <w:r w:rsidRPr="00553BEF">
              <w:t>pH</w:t>
            </w:r>
            <w:r w:rsidRPr="00553BEF">
              <w:t>复合电极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用于表面的</w:t>
            </w:r>
            <w:r w:rsidRPr="00553BEF">
              <w:t>pH</w:t>
            </w:r>
            <w:r w:rsidRPr="00553BEF">
              <w:t>测量，以及微量溶液的</w:t>
            </w:r>
            <w:r w:rsidRPr="00553BEF">
              <w:t>pH</w:t>
            </w:r>
            <w:r w:rsidRPr="00553BEF">
              <w:t>测量，</w:t>
            </w:r>
            <w:r w:rsidRPr="00553BEF">
              <w:t>BNC</w:t>
            </w:r>
            <w:r w:rsidRPr="00553BEF">
              <w:t>插头。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电极延长线</w:t>
            </w:r>
            <w:bookmarkStart w:id="0" w:name="_GoBack"/>
            <w:bookmarkEnd w:id="0"/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与</w:t>
            </w:r>
            <w:r w:rsidRPr="00553BEF">
              <w:t xml:space="preserve">201-A </w:t>
            </w:r>
            <w:r w:rsidRPr="00553BEF">
              <w:t>电极配用</w:t>
            </w:r>
          </w:p>
        </w:tc>
      </w:tr>
      <w:tr w:rsidR="00553BEF" w:rsidRPr="00553BEF" w:rsidTr="00553BEF"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ORP</w:t>
            </w:r>
            <w:r w:rsidRPr="00553BEF">
              <w:t>复合电极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301Pt-C</w:t>
            </w:r>
            <w:r w:rsidRPr="00553BEF">
              <w:t>塑壳</w:t>
            </w:r>
            <w:r w:rsidRPr="00553BEF">
              <w:t>ORP</w:t>
            </w:r>
            <w:r w:rsidRPr="00553BEF">
              <w:t>复合电极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适用于常规</w:t>
            </w:r>
            <w:r w:rsidRPr="00553BEF">
              <w:t>ORP</w:t>
            </w:r>
            <w:r w:rsidRPr="00553BEF">
              <w:t>测量，</w:t>
            </w:r>
            <w:r w:rsidRPr="00553BEF">
              <w:t>BNC</w:t>
            </w:r>
            <w:r w:rsidRPr="00553BEF">
              <w:t>插头。</w:t>
            </w:r>
          </w:p>
        </w:tc>
      </w:tr>
      <w:tr w:rsidR="00553BEF" w:rsidRPr="00553BEF" w:rsidTr="00553BEF">
        <w:tc>
          <w:tcPr>
            <w:tcW w:w="786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pH</w:t>
            </w:r>
            <w:r w:rsidRPr="00553BEF">
              <w:t>校正缓冲溶液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pH4.00</w:t>
            </w:r>
            <w:r w:rsidRPr="00553BEF">
              <w:t>校正缓冲溶液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500mL/250mL/50mL</w:t>
            </w:r>
            <w:r w:rsidRPr="00553BEF">
              <w:t>（瓶）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pH6.86</w:t>
            </w:r>
            <w:r w:rsidRPr="00553BEF">
              <w:t>校正缓冲溶液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500mL/250mL/50mL</w:t>
            </w:r>
            <w:r w:rsidRPr="00553BEF">
              <w:t>（瓶）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pH9.18</w:t>
            </w:r>
            <w:r w:rsidRPr="00553BEF">
              <w:t>校正缓冲溶液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500mL/250mL/50mL</w:t>
            </w:r>
            <w:r w:rsidRPr="00553BEF">
              <w:t>（瓶）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pH7.00</w:t>
            </w:r>
            <w:r w:rsidRPr="00553BEF">
              <w:t>校正缓冲溶液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500mL/250mL/50mL</w:t>
            </w:r>
            <w:r w:rsidRPr="00553BEF">
              <w:t>（瓶）</w:t>
            </w:r>
          </w:p>
        </w:tc>
      </w:tr>
      <w:tr w:rsidR="00553BEF" w:rsidRPr="00553BEF" w:rsidTr="00553BEF">
        <w:tc>
          <w:tcPr>
            <w:tcW w:w="78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553BEF" w:rsidRPr="00553BEF" w:rsidRDefault="00553BEF" w:rsidP="00553BEF"/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pH10.01</w:t>
            </w:r>
            <w:r w:rsidRPr="00553BEF">
              <w:t>校正缓冲溶液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500mL/250mL/50mL</w:t>
            </w:r>
            <w:r w:rsidRPr="00553BEF">
              <w:t>（瓶）</w:t>
            </w:r>
          </w:p>
        </w:tc>
      </w:tr>
      <w:tr w:rsidR="00553BEF" w:rsidRPr="00553BEF" w:rsidTr="00553BEF"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电极浸泡液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pH</w:t>
            </w:r>
            <w:r w:rsidRPr="00553BEF">
              <w:t>（</w:t>
            </w:r>
            <w:r w:rsidRPr="00553BEF">
              <w:t>ORP</w:t>
            </w:r>
            <w:r w:rsidRPr="00553BEF">
              <w:t>）复合电极浸泡液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500mL/250mL/50mL</w:t>
            </w:r>
            <w:r w:rsidRPr="00553BEF">
              <w:t>（瓶）</w:t>
            </w:r>
          </w:p>
        </w:tc>
      </w:tr>
      <w:tr w:rsidR="00553BEF" w:rsidRPr="00553BEF" w:rsidTr="00553BEF"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 xml:space="preserve">ORP </w:t>
            </w:r>
            <w:r w:rsidRPr="00553BEF">
              <w:t>标准试剂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 xml:space="preserve">260 mV ORP </w:t>
            </w:r>
            <w:r w:rsidRPr="00553BEF">
              <w:t>标准试剂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配</w:t>
            </w:r>
            <w:r w:rsidRPr="00553BEF">
              <w:t>50mL/</w:t>
            </w:r>
            <w:r w:rsidRPr="00553BEF">
              <w:t>包</w:t>
            </w:r>
          </w:p>
        </w:tc>
      </w:tr>
      <w:tr w:rsidR="00553BEF" w:rsidRPr="00553BEF" w:rsidTr="00553BEF">
        <w:tc>
          <w:tcPr>
            <w:tcW w:w="78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 xml:space="preserve">ORP </w:t>
            </w:r>
            <w:r w:rsidRPr="00553BEF">
              <w:t>标准溶液</w:t>
            </w:r>
          </w:p>
        </w:tc>
        <w:tc>
          <w:tcPr>
            <w:tcW w:w="13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 xml:space="preserve">222 mV ORP </w:t>
            </w:r>
            <w:r w:rsidRPr="00553BEF">
              <w:t>标准溶液</w:t>
            </w:r>
          </w:p>
        </w:tc>
        <w:tc>
          <w:tcPr>
            <w:tcW w:w="287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53BEF" w:rsidRPr="00553BEF" w:rsidRDefault="00553BEF" w:rsidP="00553BEF">
            <w:r w:rsidRPr="00553BEF">
              <w:t>250mL/100mL/50mL</w:t>
            </w:r>
            <w:r w:rsidRPr="00553BEF">
              <w:t>（瓶）</w:t>
            </w:r>
          </w:p>
        </w:tc>
      </w:tr>
    </w:tbl>
    <w:p w:rsidR="00553BEF" w:rsidRPr="00553BEF" w:rsidRDefault="00553BEF" w:rsidP="00553BEF"/>
    <w:sectPr w:rsidR="00553BEF" w:rsidRPr="00553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1E08BA"/>
    <w:rsid w:val="0023010A"/>
    <w:rsid w:val="00310C17"/>
    <w:rsid w:val="003E7DB3"/>
    <w:rsid w:val="004448D0"/>
    <w:rsid w:val="00454709"/>
    <w:rsid w:val="00473E22"/>
    <w:rsid w:val="004C56DD"/>
    <w:rsid w:val="00553BEF"/>
    <w:rsid w:val="005C1F46"/>
    <w:rsid w:val="006623F2"/>
    <w:rsid w:val="00665BAA"/>
    <w:rsid w:val="00714A13"/>
    <w:rsid w:val="00791858"/>
    <w:rsid w:val="00A81165"/>
    <w:rsid w:val="00B5477D"/>
    <w:rsid w:val="00B64A16"/>
    <w:rsid w:val="00CC2C5E"/>
    <w:rsid w:val="00D9647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02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8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1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4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82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57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021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4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68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6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5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2018-08-26T08:40:00Z</dcterms:created>
  <dcterms:modified xsi:type="dcterms:W3CDTF">2018-08-26T08:40:00Z</dcterms:modified>
</cp:coreProperties>
</file>